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F7A" w:rsidRPr="00C9637F" w:rsidRDefault="00866F7A" w:rsidP="00C9637F">
      <w:pPr>
        <w:pStyle w:val="a4"/>
        <w:jc w:val="center"/>
        <w:rPr>
          <w:b/>
          <w:color w:val="000000"/>
          <w:sz w:val="28"/>
          <w:szCs w:val="28"/>
          <w:lang w:val="ru-RU"/>
        </w:rPr>
      </w:pPr>
      <w:r w:rsidRPr="00C9637F">
        <w:rPr>
          <w:b/>
          <w:color w:val="000000"/>
          <w:sz w:val="28"/>
          <w:szCs w:val="28"/>
          <w:lang w:val="ru-RU"/>
        </w:rPr>
        <w:t>1.</w:t>
      </w:r>
      <w:r w:rsidR="00C9637F" w:rsidRPr="00C9637F">
        <w:rPr>
          <w:b/>
          <w:color w:val="000000"/>
          <w:sz w:val="28"/>
          <w:szCs w:val="28"/>
          <w:lang w:val="ru-RU"/>
        </w:rPr>
        <w:t xml:space="preserve">Що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визначає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Педагогіка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фізичного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виховання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>?</w:t>
      </w:r>
    </w:p>
    <w:p w:rsidR="00866F7A" w:rsidRPr="00C9637F" w:rsidRDefault="00866F7A" w:rsidP="00866F7A">
      <w:pPr>
        <w:pStyle w:val="a4"/>
        <w:rPr>
          <w:color w:val="000000"/>
          <w:sz w:val="28"/>
          <w:szCs w:val="28"/>
          <w:lang w:val="ru-RU"/>
        </w:rPr>
      </w:pPr>
      <w:r w:rsidRPr="00C9637F">
        <w:rPr>
          <w:color w:val="000000"/>
          <w:sz w:val="28"/>
          <w:szCs w:val="28"/>
          <w:lang w:val="ru-RU"/>
        </w:rPr>
        <w:t xml:space="preserve">Головна мета </w:t>
      </w:r>
      <w:proofErr w:type="spellStart"/>
      <w:r w:rsidRPr="00C9637F">
        <w:rPr>
          <w:color w:val="000000"/>
          <w:sz w:val="28"/>
          <w:szCs w:val="28"/>
          <w:lang w:val="ru-RU"/>
        </w:rPr>
        <w:t>педагогіки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фізичного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виховання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та спорту: </w:t>
      </w:r>
      <w:proofErr w:type="spellStart"/>
      <w:r w:rsidRPr="00C9637F">
        <w:rPr>
          <w:color w:val="000000"/>
          <w:sz w:val="28"/>
          <w:szCs w:val="28"/>
          <w:lang w:val="ru-RU"/>
        </w:rPr>
        <w:t>перетворити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педагогічні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знання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конкретно до </w:t>
      </w:r>
      <w:proofErr w:type="spellStart"/>
      <w:r w:rsidRPr="00C9637F">
        <w:rPr>
          <w:color w:val="000000"/>
          <w:sz w:val="28"/>
          <w:szCs w:val="28"/>
          <w:lang w:val="ru-RU"/>
        </w:rPr>
        <w:t>діяльності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тренера, </w:t>
      </w:r>
      <w:proofErr w:type="spellStart"/>
      <w:r w:rsidRPr="00C9637F">
        <w:rPr>
          <w:color w:val="000000"/>
          <w:sz w:val="28"/>
          <w:szCs w:val="28"/>
          <w:lang w:val="ru-RU"/>
        </w:rPr>
        <w:t>керівника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спортивних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секцій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C9637F">
        <w:rPr>
          <w:color w:val="000000"/>
          <w:sz w:val="28"/>
          <w:szCs w:val="28"/>
          <w:lang w:val="ru-RU"/>
        </w:rPr>
        <w:t>Діяльність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спортивного педагога, </w:t>
      </w:r>
      <w:proofErr w:type="gramStart"/>
      <w:r w:rsidRPr="00C9637F">
        <w:rPr>
          <w:color w:val="000000"/>
          <w:sz w:val="28"/>
          <w:szCs w:val="28"/>
          <w:lang w:val="ru-RU"/>
        </w:rPr>
        <w:t>в першу</w:t>
      </w:r>
      <w:proofErr w:type="gram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чергу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пов’язана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із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підвищенням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спортивних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можливостей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його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вихованців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яка </w:t>
      </w:r>
      <w:proofErr w:type="spellStart"/>
      <w:r w:rsidRPr="00C9637F">
        <w:rPr>
          <w:color w:val="000000"/>
          <w:sz w:val="28"/>
          <w:szCs w:val="28"/>
          <w:lang w:val="ru-RU"/>
        </w:rPr>
        <w:t>відбувається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C9637F">
        <w:rPr>
          <w:color w:val="000000"/>
          <w:sz w:val="28"/>
          <w:szCs w:val="28"/>
          <w:lang w:val="ru-RU"/>
        </w:rPr>
        <w:t>процесі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спортивної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підготовки</w:t>
      </w:r>
      <w:proofErr w:type="spellEnd"/>
      <w:r w:rsidRPr="00C9637F">
        <w:rPr>
          <w:color w:val="000000"/>
          <w:sz w:val="28"/>
          <w:szCs w:val="28"/>
          <w:lang w:val="ru-RU"/>
        </w:rPr>
        <w:t>.</w:t>
      </w:r>
    </w:p>
    <w:p w:rsidR="00866F7A" w:rsidRPr="00C9637F" w:rsidRDefault="00866F7A" w:rsidP="00866F7A">
      <w:pPr>
        <w:pStyle w:val="a4"/>
        <w:rPr>
          <w:color w:val="000000"/>
          <w:sz w:val="28"/>
          <w:szCs w:val="28"/>
          <w:lang w:val="ru-RU"/>
        </w:rPr>
      </w:pPr>
      <w:proofErr w:type="spellStart"/>
      <w:r w:rsidRPr="00C9637F">
        <w:rPr>
          <w:color w:val="000000"/>
          <w:sz w:val="28"/>
          <w:szCs w:val="28"/>
          <w:lang w:val="ru-RU"/>
        </w:rPr>
        <w:t>Головним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із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всіх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видів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спортивної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підготовки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– є </w:t>
      </w:r>
      <w:proofErr w:type="spellStart"/>
      <w:r w:rsidRPr="00C9637F">
        <w:rPr>
          <w:color w:val="000000"/>
          <w:sz w:val="28"/>
          <w:szCs w:val="28"/>
          <w:lang w:val="ru-RU"/>
        </w:rPr>
        <w:t>вправи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у </w:t>
      </w:r>
      <w:proofErr w:type="spellStart"/>
      <w:r w:rsidRPr="00C9637F">
        <w:rPr>
          <w:color w:val="000000"/>
          <w:sz w:val="28"/>
          <w:szCs w:val="28"/>
          <w:lang w:val="ru-RU"/>
        </w:rPr>
        <w:t>вибраному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виді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спорту, </w:t>
      </w:r>
      <w:proofErr w:type="spellStart"/>
      <w:r w:rsidRPr="00C9637F">
        <w:rPr>
          <w:color w:val="000000"/>
          <w:sz w:val="28"/>
          <w:szCs w:val="28"/>
          <w:lang w:val="ru-RU"/>
        </w:rPr>
        <w:t>що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синтезують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результати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застосування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всіх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останніх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видів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підготовки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C9637F">
        <w:rPr>
          <w:color w:val="000000"/>
          <w:sz w:val="28"/>
          <w:szCs w:val="28"/>
          <w:lang w:val="ru-RU"/>
        </w:rPr>
        <w:t>моральної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психологічної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техніко-тактичної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теоретичної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загальної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C9637F">
        <w:rPr>
          <w:color w:val="000000"/>
          <w:sz w:val="28"/>
          <w:szCs w:val="28"/>
          <w:lang w:val="ru-RU"/>
        </w:rPr>
        <w:t>спеціальної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фізичної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підготовок</w:t>
      </w:r>
      <w:proofErr w:type="spellEnd"/>
      <w:r w:rsidRPr="00C9637F">
        <w:rPr>
          <w:color w:val="000000"/>
          <w:sz w:val="28"/>
          <w:szCs w:val="28"/>
          <w:lang w:val="ru-RU"/>
        </w:rPr>
        <w:t>).</w:t>
      </w:r>
    </w:p>
    <w:p w:rsidR="00866F7A" w:rsidRPr="00C9637F" w:rsidRDefault="00866F7A" w:rsidP="00866F7A">
      <w:pPr>
        <w:pStyle w:val="a4"/>
        <w:rPr>
          <w:color w:val="000000"/>
          <w:sz w:val="28"/>
          <w:szCs w:val="28"/>
          <w:lang w:val="ru-RU"/>
        </w:rPr>
      </w:pPr>
      <w:proofErr w:type="spellStart"/>
      <w:r w:rsidRPr="00C9637F">
        <w:rPr>
          <w:color w:val="000000"/>
          <w:sz w:val="28"/>
          <w:szCs w:val="28"/>
          <w:lang w:val="ru-RU"/>
        </w:rPr>
        <w:t>Реалізація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всіх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видів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підготовки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здійснюється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через </w:t>
      </w:r>
      <w:proofErr w:type="spellStart"/>
      <w:r w:rsidRPr="00C9637F">
        <w:rPr>
          <w:color w:val="000000"/>
          <w:sz w:val="28"/>
          <w:szCs w:val="28"/>
          <w:lang w:val="ru-RU"/>
        </w:rPr>
        <w:t>виховання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навчання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C9637F">
        <w:rPr>
          <w:color w:val="000000"/>
          <w:sz w:val="28"/>
          <w:szCs w:val="28"/>
          <w:lang w:val="ru-RU"/>
        </w:rPr>
        <w:t>тренування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C9637F">
        <w:rPr>
          <w:color w:val="000000"/>
          <w:sz w:val="28"/>
          <w:szCs w:val="28"/>
          <w:lang w:val="ru-RU"/>
        </w:rPr>
        <w:t>Виховання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C9637F">
        <w:rPr>
          <w:color w:val="000000"/>
          <w:sz w:val="28"/>
          <w:szCs w:val="28"/>
          <w:lang w:val="ru-RU"/>
        </w:rPr>
        <w:t>процес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впливу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педагога, </w:t>
      </w:r>
      <w:proofErr w:type="spellStart"/>
      <w:r w:rsidRPr="00C9637F">
        <w:rPr>
          <w:color w:val="000000"/>
          <w:sz w:val="28"/>
          <w:szCs w:val="28"/>
          <w:lang w:val="ru-RU"/>
        </w:rPr>
        <w:t>колективу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громадських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організацій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засобів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масової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інформації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багатьох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зовнішніх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умов, </w:t>
      </w:r>
      <w:proofErr w:type="spellStart"/>
      <w:r w:rsidRPr="00C9637F">
        <w:rPr>
          <w:color w:val="000000"/>
          <w:sz w:val="28"/>
          <w:szCs w:val="28"/>
          <w:lang w:val="ru-RU"/>
        </w:rPr>
        <w:t>що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спрямовані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C9637F">
        <w:rPr>
          <w:color w:val="000000"/>
          <w:sz w:val="28"/>
          <w:szCs w:val="28"/>
          <w:lang w:val="ru-RU"/>
        </w:rPr>
        <w:t>свідомість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C9637F">
        <w:rPr>
          <w:color w:val="000000"/>
          <w:sz w:val="28"/>
          <w:szCs w:val="28"/>
          <w:lang w:val="ru-RU"/>
        </w:rPr>
        <w:t>психіку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учня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з метою </w:t>
      </w:r>
      <w:proofErr w:type="spellStart"/>
      <w:r w:rsidRPr="00C9637F">
        <w:rPr>
          <w:color w:val="000000"/>
          <w:sz w:val="28"/>
          <w:szCs w:val="28"/>
          <w:lang w:val="ru-RU"/>
        </w:rPr>
        <w:t>формування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його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особистості</w:t>
      </w:r>
      <w:proofErr w:type="spellEnd"/>
      <w:r w:rsidRPr="00C9637F">
        <w:rPr>
          <w:color w:val="000000"/>
          <w:sz w:val="28"/>
          <w:szCs w:val="28"/>
          <w:lang w:val="ru-RU"/>
        </w:rPr>
        <w:t>.</w:t>
      </w:r>
    </w:p>
    <w:p w:rsidR="00B92376" w:rsidRPr="00C9637F" w:rsidRDefault="00866F7A" w:rsidP="00B92376">
      <w:pPr>
        <w:pStyle w:val="a4"/>
        <w:rPr>
          <w:color w:val="000000"/>
          <w:sz w:val="28"/>
          <w:szCs w:val="28"/>
          <w:lang w:val="ru-RU"/>
        </w:rPr>
      </w:pPr>
      <w:proofErr w:type="spellStart"/>
      <w:r w:rsidRPr="00C9637F">
        <w:rPr>
          <w:color w:val="000000"/>
          <w:sz w:val="28"/>
          <w:szCs w:val="28"/>
          <w:lang w:val="ru-RU"/>
        </w:rPr>
        <w:t>Навчання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C9637F">
        <w:rPr>
          <w:color w:val="000000"/>
          <w:sz w:val="28"/>
          <w:szCs w:val="28"/>
          <w:lang w:val="ru-RU"/>
        </w:rPr>
        <w:t>спрямований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педагогом </w:t>
      </w:r>
      <w:proofErr w:type="spellStart"/>
      <w:r w:rsidRPr="00C9637F">
        <w:rPr>
          <w:color w:val="000000"/>
          <w:sz w:val="28"/>
          <w:szCs w:val="28"/>
          <w:lang w:val="ru-RU"/>
        </w:rPr>
        <w:t>процес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надбання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учнем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технічних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C9637F">
        <w:rPr>
          <w:color w:val="000000"/>
          <w:sz w:val="28"/>
          <w:szCs w:val="28"/>
          <w:lang w:val="ru-RU"/>
        </w:rPr>
        <w:t>тактичних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навичок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C9637F">
        <w:rPr>
          <w:color w:val="000000"/>
          <w:sz w:val="28"/>
          <w:szCs w:val="28"/>
          <w:lang w:val="ru-RU"/>
        </w:rPr>
        <w:t>вмінь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розвитку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фізичних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якостей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C9637F">
        <w:rPr>
          <w:color w:val="000000"/>
          <w:sz w:val="28"/>
          <w:szCs w:val="28"/>
          <w:lang w:val="ru-RU"/>
        </w:rPr>
        <w:t>оволодіння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змагальними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здібностями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теоретичними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знаннями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тощо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C9637F">
        <w:rPr>
          <w:color w:val="000000"/>
          <w:sz w:val="28"/>
          <w:szCs w:val="28"/>
          <w:lang w:val="ru-RU"/>
        </w:rPr>
        <w:t>Навчання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що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побудоване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C9637F">
        <w:rPr>
          <w:color w:val="000000"/>
          <w:sz w:val="28"/>
          <w:szCs w:val="28"/>
          <w:lang w:val="ru-RU"/>
        </w:rPr>
        <w:t>свідомому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сприйнятті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педагогічних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впливів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активному </w:t>
      </w:r>
      <w:proofErr w:type="spellStart"/>
      <w:r w:rsidRPr="00C9637F">
        <w:rPr>
          <w:color w:val="000000"/>
          <w:sz w:val="28"/>
          <w:szCs w:val="28"/>
          <w:lang w:val="ru-RU"/>
        </w:rPr>
        <w:t>відношенні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до </w:t>
      </w:r>
      <w:proofErr w:type="spellStart"/>
      <w:r w:rsidRPr="00C9637F">
        <w:rPr>
          <w:color w:val="000000"/>
          <w:sz w:val="28"/>
          <w:szCs w:val="28"/>
          <w:lang w:val="ru-RU"/>
        </w:rPr>
        <w:t>цього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процесу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за</w:t>
      </w:r>
      <w:r w:rsidRPr="00C9637F">
        <w:rPr>
          <w:color w:val="000000"/>
          <w:sz w:val="28"/>
          <w:szCs w:val="28"/>
          <w:lang w:val="ru-RU"/>
        </w:rPr>
        <w:t>вжди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пов’язане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із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самонавчанням.</w:t>
      </w:r>
      <w:proofErr w:type="spellEnd"/>
    </w:p>
    <w:p w:rsidR="00B92376" w:rsidRPr="00C9637F" w:rsidRDefault="00B92376" w:rsidP="00C9637F">
      <w:pPr>
        <w:pStyle w:val="a4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C9637F">
        <w:rPr>
          <w:b/>
          <w:color w:val="000000"/>
          <w:sz w:val="28"/>
          <w:szCs w:val="28"/>
          <w:lang w:val="ru-RU"/>
        </w:rPr>
        <w:t>Зв'язок</w:t>
      </w:r>
      <w:proofErr w:type="spellEnd"/>
      <w:r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b/>
          <w:color w:val="000000"/>
          <w:sz w:val="28"/>
          <w:szCs w:val="28"/>
          <w:lang w:val="ru-RU"/>
        </w:rPr>
        <w:t>педагогіки</w:t>
      </w:r>
      <w:proofErr w:type="spellEnd"/>
      <w:r w:rsidRPr="00C9637F">
        <w:rPr>
          <w:b/>
          <w:color w:val="000000"/>
          <w:sz w:val="28"/>
          <w:szCs w:val="28"/>
          <w:lang w:val="ru-RU"/>
        </w:rPr>
        <w:t xml:space="preserve"> з </w:t>
      </w:r>
      <w:proofErr w:type="spellStart"/>
      <w:r w:rsidRPr="00C9637F">
        <w:rPr>
          <w:b/>
          <w:color w:val="000000"/>
          <w:sz w:val="28"/>
          <w:szCs w:val="28"/>
          <w:lang w:val="ru-RU"/>
        </w:rPr>
        <w:t>іншими</w:t>
      </w:r>
      <w:proofErr w:type="spellEnd"/>
      <w:r w:rsidRPr="00C9637F">
        <w:rPr>
          <w:b/>
          <w:color w:val="000000"/>
          <w:sz w:val="28"/>
          <w:szCs w:val="28"/>
          <w:lang w:val="ru-RU"/>
        </w:rPr>
        <w:t xml:space="preserve"> науками:</w:t>
      </w:r>
    </w:p>
    <w:p w:rsidR="00866F7A" w:rsidRPr="00866F7A" w:rsidRDefault="00866F7A" w:rsidP="00B92376">
      <w:pPr>
        <w:pStyle w:val="a4"/>
        <w:rPr>
          <w:color w:val="000000"/>
          <w:sz w:val="28"/>
          <w:szCs w:val="28"/>
          <w:lang w:val="ru-RU"/>
        </w:rPr>
      </w:pPr>
      <w:proofErr w:type="spellStart"/>
      <w:r w:rsidRPr="00866F7A">
        <w:rPr>
          <w:color w:val="000000"/>
          <w:sz w:val="28"/>
          <w:szCs w:val="28"/>
          <w:lang w:val="ru-RU"/>
        </w:rPr>
        <w:t>Місце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педагогіки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866F7A">
        <w:rPr>
          <w:color w:val="000000"/>
          <w:sz w:val="28"/>
          <w:szCs w:val="28"/>
          <w:lang w:val="ru-RU"/>
        </w:rPr>
        <w:t>системі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наук про </w:t>
      </w:r>
      <w:proofErr w:type="spellStart"/>
      <w:r w:rsidRPr="00866F7A">
        <w:rPr>
          <w:color w:val="000000"/>
          <w:sz w:val="28"/>
          <w:szCs w:val="28"/>
          <w:lang w:val="ru-RU"/>
        </w:rPr>
        <w:t>людину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може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бути </w:t>
      </w:r>
      <w:proofErr w:type="spellStart"/>
      <w:r w:rsidRPr="00866F7A">
        <w:rPr>
          <w:color w:val="000000"/>
          <w:sz w:val="28"/>
          <w:szCs w:val="28"/>
          <w:lang w:val="ru-RU"/>
        </w:rPr>
        <w:t>виявлено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866F7A">
        <w:rPr>
          <w:color w:val="000000"/>
          <w:sz w:val="28"/>
          <w:szCs w:val="28"/>
          <w:lang w:val="ru-RU"/>
        </w:rPr>
        <w:t>процесі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розгляду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її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зв’язків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866F7A">
        <w:rPr>
          <w:color w:val="000000"/>
          <w:sz w:val="28"/>
          <w:szCs w:val="28"/>
          <w:lang w:val="ru-RU"/>
        </w:rPr>
        <w:t>іншими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науками: </w:t>
      </w:r>
      <w:proofErr w:type="spellStart"/>
      <w:r w:rsidRPr="00866F7A">
        <w:rPr>
          <w:color w:val="000000"/>
          <w:sz w:val="28"/>
          <w:szCs w:val="28"/>
          <w:lang w:val="ru-RU"/>
        </w:rPr>
        <w:t>філософією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866F7A">
        <w:rPr>
          <w:color w:val="000000"/>
          <w:sz w:val="28"/>
          <w:szCs w:val="28"/>
          <w:lang w:val="ru-RU"/>
        </w:rPr>
        <w:t>логікою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color w:val="000000"/>
          <w:sz w:val="28"/>
          <w:szCs w:val="28"/>
          <w:lang w:val="ru-RU"/>
        </w:rPr>
        <w:t>етикою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color w:val="000000"/>
          <w:sz w:val="28"/>
          <w:szCs w:val="28"/>
          <w:lang w:val="ru-RU"/>
        </w:rPr>
        <w:t>естетикою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), </w:t>
      </w:r>
      <w:proofErr w:type="spellStart"/>
      <w:r w:rsidRPr="00866F7A">
        <w:rPr>
          <w:color w:val="000000"/>
          <w:sz w:val="28"/>
          <w:szCs w:val="28"/>
          <w:lang w:val="ru-RU"/>
        </w:rPr>
        <w:t>соціологією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color w:val="000000"/>
          <w:sz w:val="28"/>
          <w:szCs w:val="28"/>
          <w:lang w:val="ru-RU"/>
        </w:rPr>
        <w:t>психологією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color w:val="000000"/>
          <w:sz w:val="28"/>
          <w:szCs w:val="28"/>
          <w:lang w:val="ru-RU"/>
        </w:rPr>
        <w:t>анатомією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color w:val="000000"/>
          <w:sz w:val="28"/>
          <w:szCs w:val="28"/>
          <w:lang w:val="ru-RU"/>
        </w:rPr>
        <w:t>фізіологією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людини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color w:val="000000"/>
          <w:sz w:val="28"/>
          <w:szCs w:val="28"/>
          <w:lang w:val="ru-RU"/>
        </w:rPr>
        <w:t>економічними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науками, </w:t>
      </w:r>
      <w:proofErr w:type="spellStart"/>
      <w:r w:rsidRPr="00866F7A">
        <w:rPr>
          <w:color w:val="000000"/>
          <w:sz w:val="28"/>
          <w:szCs w:val="28"/>
          <w:lang w:val="ru-RU"/>
        </w:rPr>
        <w:t>етнологією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color w:val="000000"/>
          <w:sz w:val="28"/>
          <w:szCs w:val="28"/>
          <w:lang w:val="ru-RU"/>
        </w:rPr>
        <w:t>педіатрією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color w:val="000000"/>
          <w:sz w:val="28"/>
          <w:szCs w:val="28"/>
          <w:lang w:val="ru-RU"/>
        </w:rPr>
        <w:t>кібернетикою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тощо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866F7A">
        <w:rPr>
          <w:color w:val="000000"/>
          <w:sz w:val="28"/>
          <w:szCs w:val="28"/>
          <w:lang w:val="ru-RU"/>
        </w:rPr>
        <w:t>Міжпредметні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зв’язки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педагогіки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Pr="00866F7A">
        <w:rPr>
          <w:color w:val="000000"/>
          <w:sz w:val="28"/>
          <w:szCs w:val="28"/>
          <w:lang w:val="ru-RU"/>
        </w:rPr>
        <w:t>іншими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науками </w:t>
      </w:r>
      <w:proofErr w:type="spellStart"/>
      <w:r w:rsidRPr="00866F7A">
        <w:rPr>
          <w:color w:val="000000"/>
          <w:sz w:val="28"/>
          <w:szCs w:val="28"/>
          <w:lang w:val="ru-RU"/>
        </w:rPr>
        <w:t>дають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змогу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глибше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пізнати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педагогічні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color w:val="000000"/>
          <w:sz w:val="28"/>
          <w:szCs w:val="28"/>
          <w:lang w:val="ru-RU"/>
        </w:rPr>
        <w:t>факти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color w:val="000000"/>
          <w:sz w:val="28"/>
          <w:szCs w:val="28"/>
          <w:lang w:val="ru-RU"/>
        </w:rPr>
        <w:t>явища</w:t>
      </w:r>
      <w:proofErr w:type="spellEnd"/>
      <w:r w:rsidRPr="00866F7A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color w:val="000000"/>
          <w:sz w:val="28"/>
          <w:szCs w:val="28"/>
          <w:lang w:val="ru-RU"/>
        </w:rPr>
        <w:t>процеси</w:t>
      </w:r>
      <w:proofErr w:type="spellEnd"/>
      <w:r w:rsidRPr="00866F7A">
        <w:rPr>
          <w:color w:val="000000"/>
          <w:sz w:val="28"/>
          <w:szCs w:val="28"/>
          <w:lang w:val="ru-RU"/>
        </w:rPr>
        <w:t>.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Філософські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науки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допомагають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педагогіці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визначити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мету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правильно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врахувати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дію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закономірностей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людського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буття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мислення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забезпечують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оперативною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інформацією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науці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й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суспільстві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коригуючи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спрямованість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Психологія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вивчає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закономірності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розвитку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психіки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людини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педагогіка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ефективність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впливів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зумовлюють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її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внутрішньому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світі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й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поведінці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Кожен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розділ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педагогіки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спирається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відповідний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розділ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психології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Анатомія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фізіологія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людини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є основою для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розуміння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її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біологічної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сутності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розвитку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вищої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нервової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діяльності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першої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другої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сигнальних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систем,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розвитку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функціонування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органів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чуття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опорно-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рухового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апарату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серцево-судинної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дихальної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систем.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Економічні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науки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дають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змогу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простежити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вплив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закономірностей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розвитку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виробничих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відносин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економічних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процесів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й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Етнологія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вказує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національні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особливості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людей,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завжди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є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представниками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певних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етнічних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груп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Соціологія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допомагає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пізнанні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таких систем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суспільства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як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сім’я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школи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різних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типів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трудові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колективи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формальні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неформальні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групи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юнацька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субкультура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тощо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використовуючи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фактичний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матеріал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раціональної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організації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й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Використання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досліджень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кібернетики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дає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змогу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сконструювати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застосувати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педагогічному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процесі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контрольні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машини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Загальна</w:t>
      </w:r>
      <w:proofErr w:type="spellEnd"/>
      <w:r w:rsidRPr="00866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педагогіка</w:t>
      </w:r>
      <w:proofErr w:type="spellEnd"/>
      <w:r w:rsidRPr="00866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вивчає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формулює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принципи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методи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й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є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загальними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всіх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вікових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груп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навчально-виховних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закладів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Складається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чотирьох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розділів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1)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основи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педагогіки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філософські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засади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педагогіки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характеристика систем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2)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теорія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(дидактика, яка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досліджує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сутність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процесу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змісту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3)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теорія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сутність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процесу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організації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виховного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процесу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4)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теорія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управління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навчально-виховним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процесом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школознавство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система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управління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школою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діяльність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органів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866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Вікова</w:t>
      </w:r>
      <w:proofErr w:type="spellEnd"/>
      <w:r w:rsidRPr="00866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педагогіка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вивчає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закономірності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організаційні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й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методи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навчально-виховного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процесу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стосовно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різних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вікових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груп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>Її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>поділяють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>такі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>напрями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66F7A" w:rsidRPr="00866F7A" w:rsidRDefault="00866F7A" w:rsidP="00866F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дошкільна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педагогіка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закономірності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дітей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дошкільного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віку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сім’ї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в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дошкільних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виховних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закладах);</w:t>
      </w:r>
    </w:p>
    <w:p w:rsidR="00866F7A" w:rsidRPr="00866F7A" w:rsidRDefault="00866F7A" w:rsidP="00866F7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педагогіка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загальноосвітньої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школи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зміст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й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методи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школярів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866F7A" w:rsidRPr="00866F7A" w:rsidRDefault="00866F7A" w:rsidP="00866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lastRenderedPageBreak/>
        <w:t>Корекційна</w:t>
      </w:r>
      <w:proofErr w:type="spellEnd"/>
      <w:r w:rsidRPr="00866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педагогіка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вивчає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проблеми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розробляє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методики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дітей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різними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фізичними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або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психічними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вадами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Залежно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виду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дефектів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педагогічні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знання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цієї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галузі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поділяють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такі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напрями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866F7A" w:rsidRPr="00866F7A" w:rsidRDefault="00866F7A" w:rsidP="00866F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сурдопедагогіка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глухонімих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глухих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туговухих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дітей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866F7A" w:rsidRPr="00866F7A" w:rsidRDefault="00866F7A" w:rsidP="00866F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логопедія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дітей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порушеннями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мовлення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866F7A" w:rsidRPr="00866F7A" w:rsidRDefault="00866F7A" w:rsidP="00866F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тифлопедагогіка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сліпих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слабозорих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дітей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B92376" w:rsidRPr="00C9637F" w:rsidRDefault="00866F7A" w:rsidP="00B923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олігофренопедагогіка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навчання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виховання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розумово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відсталих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дітей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уповільненим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розумовим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розвитком</w:t>
      </w:r>
      <w:proofErr w:type="spellEnd"/>
      <w:r w:rsidRPr="00866F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B92376" w:rsidRPr="00C9637F" w:rsidRDefault="00B92376" w:rsidP="00C963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2.</w:t>
      </w:r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Перерахувати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основні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категорії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ПФВ і 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розкрити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їхню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сутність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.</w:t>
      </w:r>
    </w:p>
    <w:p w:rsidR="00B92376" w:rsidRPr="00C9637F" w:rsidRDefault="00B92376" w:rsidP="00B92376">
      <w:pPr>
        <w:pStyle w:val="a4"/>
        <w:rPr>
          <w:color w:val="000000"/>
          <w:sz w:val="28"/>
          <w:szCs w:val="28"/>
        </w:rPr>
      </w:pPr>
      <w:proofErr w:type="spellStart"/>
      <w:r w:rsidRPr="00C9637F">
        <w:rPr>
          <w:b/>
          <w:bCs/>
          <w:color w:val="000000"/>
          <w:sz w:val="28"/>
          <w:szCs w:val="28"/>
        </w:rPr>
        <w:t>Основні</w:t>
      </w:r>
      <w:proofErr w:type="spellEnd"/>
      <w:r w:rsidRPr="00C9637F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9637F">
        <w:rPr>
          <w:b/>
          <w:bCs/>
          <w:color w:val="000000"/>
          <w:sz w:val="28"/>
          <w:szCs w:val="28"/>
        </w:rPr>
        <w:t>категорії</w:t>
      </w:r>
      <w:proofErr w:type="spellEnd"/>
      <w:r w:rsidRPr="00C9637F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9637F">
        <w:rPr>
          <w:b/>
          <w:bCs/>
          <w:color w:val="000000"/>
          <w:sz w:val="28"/>
          <w:szCs w:val="28"/>
        </w:rPr>
        <w:t>педагогіки</w:t>
      </w:r>
      <w:proofErr w:type="spellEnd"/>
      <w:r w:rsidRPr="00C9637F">
        <w:rPr>
          <w:b/>
          <w:bCs/>
          <w:color w:val="000000"/>
          <w:sz w:val="28"/>
          <w:szCs w:val="28"/>
        </w:rPr>
        <w:t>.</w:t>
      </w:r>
    </w:p>
    <w:p w:rsidR="00B92376" w:rsidRPr="00C9637F" w:rsidRDefault="00B92376" w:rsidP="00B92376">
      <w:pPr>
        <w:pStyle w:val="a4"/>
        <w:rPr>
          <w:color w:val="000000"/>
          <w:sz w:val="28"/>
          <w:szCs w:val="28"/>
          <w:lang w:val="ru-RU"/>
        </w:rPr>
      </w:pPr>
      <w:proofErr w:type="spellStart"/>
      <w:r w:rsidRPr="00C9637F">
        <w:rPr>
          <w:color w:val="000000"/>
          <w:sz w:val="28"/>
          <w:szCs w:val="28"/>
        </w:rPr>
        <w:t>Як</w:t>
      </w:r>
      <w:proofErr w:type="spellEnd"/>
      <w:r w:rsidRPr="00C9637F">
        <w:rPr>
          <w:color w:val="000000"/>
          <w:sz w:val="28"/>
          <w:szCs w:val="28"/>
        </w:rPr>
        <w:t xml:space="preserve"> і </w:t>
      </w:r>
      <w:proofErr w:type="spellStart"/>
      <w:r w:rsidRPr="00C9637F">
        <w:rPr>
          <w:color w:val="000000"/>
          <w:sz w:val="28"/>
          <w:szCs w:val="28"/>
        </w:rPr>
        <w:t>кожна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наука</w:t>
      </w:r>
      <w:proofErr w:type="spellEnd"/>
      <w:r w:rsidRPr="00C9637F">
        <w:rPr>
          <w:color w:val="000000"/>
          <w:sz w:val="28"/>
          <w:szCs w:val="28"/>
        </w:rPr>
        <w:t xml:space="preserve">, </w:t>
      </w:r>
      <w:proofErr w:type="spellStart"/>
      <w:r w:rsidRPr="00C9637F">
        <w:rPr>
          <w:color w:val="000000"/>
          <w:sz w:val="28"/>
          <w:szCs w:val="28"/>
        </w:rPr>
        <w:t>педагогіка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має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свій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понятійний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апарат</w:t>
      </w:r>
      <w:proofErr w:type="spellEnd"/>
      <w:r w:rsidRPr="00C9637F">
        <w:rPr>
          <w:color w:val="000000"/>
          <w:sz w:val="28"/>
          <w:szCs w:val="28"/>
        </w:rPr>
        <w:t xml:space="preserve">, </w:t>
      </w:r>
      <w:proofErr w:type="spellStart"/>
      <w:r w:rsidRPr="00C9637F">
        <w:rPr>
          <w:color w:val="000000"/>
          <w:sz w:val="28"/>
          <w:szCs w:val="28"/>
        </w:rPr>
        <w:t>тобто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систему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педагогічних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понять</w:t>
      </w:r>
      <w:proofErr w:type="spellEnd"/>
      <w:r w:rsidRPr="00C9637F">
        <w:rPr>
          <w:color w:val="000000"/>
          <w:sz w:val="28"/>
          <w:szCs w:val="28"/>
        </w:rPr>
        <w:t xml:space="preserve">, </w:t>
      </w:r>
      <w:proofErr w:type="spellStart"/>
      <w:r w:rsidRPr="00C9637F">
        <w:rPr>
          <w:color w:val="000000"/>
          <w:sz w:val="28"/>
          <w:szCs w:val="28"/>
        </w:rPr>
        <w:t>які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виражають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наукові</w:t>
      </w:r>
      <w:proofErr w:type="spellEnd"/>
      <w:r w:rsidRPr="00C9637F">
        <w:rPr>
          <w:color w:val="000000"/>
          <w:sz w:val="28"/>
          <w:szCs w:val="28"/>
        </w:rPr>
        <w:t xml:space="preserve"> </w:t>
      </w:r>
      <w:proofErr w:type="spellStart"/>
      <w:r w:rsidRPr="00C9637F">
        <w:rPr>
          <w:color w:val="000000"/>
          <w:sz w:val="28"/>
          <w:szCs w:val="28"/>
        </w:rPr>
        <w:t>узагальнення</w:t>
      </w:r>
      <w:proofErr w:type="spellEnd"/>
      <w:r w:rsidRPr="00C9637F">
        <w:rPr>
          <w:color w:val="000000"/>
          <w:sz w:val="28"/>
          <w:szCs w:val="28"/>
        </w:rPr>
        <w:t xml:space="preserve">. </w:t>
      </w:r>
      <w:proofErr w:type="spellStart"/>
      <w:r w:rsidRPr="00C9637F">
        <w:rPr>
          <w:color w:val="000000"/>
          <w:sz w:val="28"/>
          <w:szCs w:val="28"/>
          <w:lang w:val="ru-RU"/>
        </w:rPr>
        <w:t>Ці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поняття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називають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категоріями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педагогіки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. До </w:t>
      </w:r>
      <w:proofErr w:type="spellStart"/>
      <w:r w:rsidRPr="00C9637F">
        <w:rPr>
          <w:color w:val="000000"/>
          <w:sz w:val="28"/>
          <w:szCs w:val="28"/>
          <w:lang w:val="ru-RU"/>
        </w:rPr>
        <w:t>основних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категорій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педагогіки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належать «</w:t>
      </w:r>
      <w:proofErr w:type="spellStart"/>
      <w:r w:rsidRPr="00C9637F">
        <w:rPr>
          <w:color w:val="000000"/>
          <w:sz w:val="28"/>
          <w:szCs w:val="28"/>
          <w:lang w:val="ru-RU"/>
        </w:rPr>
        <w:t>виховання</w:t>
      </w:r>
      <w:proofErr w:type="spellEnd"/>
      <w:r w:rsidRPr="00C9637F">
        <w:rPr>
          <w:color w:val="000000"/>
          <w:sz w:val="28"/>
          <w:szCs w:val="28"/>
          <w:lang w:val="ru-RU"/>
        </w:rPr>
        <w:t>», «</w:t>
      </w:r>
      <w:proofErr w:type="spellStart"/>
      <w:r w:rsidRPr="00C9637F">
        <w:rPr>
          <w:color w:val="000000"/>
          <w:sz w:val="28"/>
          <w:szCs w:val="28"/>
          <w:lang w:val="ru-RU"/>
        </w:rPr>
        <w:t>освіта</w:t>
      </w:r>
      <w:proofErr w:type="spellEnd"/>
      <w:r w:rsidRPr="00C9637F">
        <w:rPr>
          <w:color w:val="000000"/>
          <w:sz w:val="28"/>
          <w:szCs w:val="28"/>
          <w:lang w:val="ru-RU"/>
        </w:rPr>
        <w:t>» й «</w:t>
      </w:r>
      <w:proofErr w:type="spellStart"/>
      <w:r w:rsidRPr="00C9637F">
        <w:rPr>
          <w:color w:val="000000"/>
          <w:sz w:val="28"/>
          <w:szCs w:val="28"/>
          <w:lang w:val="ru-RU"/>
        </w:rPr>
        <w:t>навчання</w:t>
      </w:r>
      <w:proofErr w:type="spellEnd"/>
      <w:r w:rsidRPr="00C9637F">
        <w:rPr>
          <w:color w:val="000000"/>
          <w:sz w:val="28"/>
          <w:szCs w:val="28"/>
          <w:lang w:val="ru-RU"/>
        </w:rPr>
        <w:t>».</w:t>
      </w:r>
    </w:p>
    <w:p w:rsidR="00B92376" w:rsidRPr="00C9637F" w:rsidRDefault="00B92376" w:rsidP="00B92376">
      <w:pPr>
        <w:pStyle w:val="a4"/>
        <w:rPr>
          <w:color w:val="000000"/>
          <w:sz w:val="28"/>
          <w:szCs w:val="28"/>
          <w:lang w:val="ru-RU"/>
        </w:rPr>
      </w:pPr>
      <w:proofErr w:type="spellStart"/>
      <w:r w:rsidRPr="00C9637F">
        <w:rPr>
          <w:b/>
          <w:bCs/>
          <w:color w:val="000000"/>
          <w:sz w:val="28"/>
          <w:szCs w:val="28"/>
          <w:lang w:val="ru-RU"/>
        </w:rPr>
        <w:t>Виховання</w:t>
      </w:r>
      <w:proofErr w:type="spellEnd"/>
      <w:r w:rsidRPr="00C9637F">
        <w:rPr>
          <w:color w:val="000000"/>
          <w:sz w:val="28"/>
          <w:szCs w:val="28"/>
        </w:rPr>
        <w:t> </w:t>
      </w:r>
      <w:r w:rsidRPr="00C9637F">
        <w:rPr>
          <w:color w:val="000000"/>
          <w:sz w:val="28"/>
          <w:szCs w:val="28"/>
          <w:lang w:val="ru-RU"/>
        </w:rPr>
        <w:t xml:space="preserve">— </w:t>
      </w:r>
      <w:proofErr w:type="spellStart"/>
      <w:r w:rsidRPr="00C9637F">
        <w:rPr>
          <w:color w:val="000000"/>
          <w:sz w:val="28"/>
          <w:szCs w:val="28"/>
          <w:lang w:val="ru-RU"/>
        </w:rPr>
        <w:t>цілеспрямований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C9637F">
        <w:rPr>
          <w:color w:val="000000"/>
          <w:sz w:val="28"/>
          <w:szCs w:val="28"/>
          <w:lang w:val="ru-RU"/>
        </w:rPr>
        <w:t>організований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процес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формування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особистості</w:t>
      </w:r>
      <w:proofErr w:type="spellEnd"/>
      <w:r w:rsidRPr="00C9637F">
        <w:rPr>
          <w:color w:val="000000"/>
          <w:sz w:val="28"/>
          <w:szCs w:val="28"/>
          <w:lang w:val="ru-RU"/>
        </w:rPr>
        <w:t>.</w:t>
      </w:r>
    </w:p>
    <w:p w:rsidR="00B92376" w:rsidRPr="00C9637F" w:rsidRDefault="00B92376" w:rsidP="00B92376">
      <w:pPr>
        <w:pStyle w:val="a4"/>
        <w:rPr>
          <w:color w:val="000000"/>
          <w:sz w:val="28"/>
          <w:szCs w:val="28"/>
          <w:lang w:val="ru-RU"/>
        </w:rPr>
      </w:pPr>
      <w:proofErr w:type="spellStart"/>
      <w:r w:rsidRPr="00C9637F">
        <w:rPr>
          <w:b/>
          <w:bCs/>
          <w:color w:val="000000"/>
          <w:sz w:val="28"/>
          <w:szCs w:val="28"/>
          <w:lang w:val="ru-RU"/>
        </w:rPr>
        <w:t>Освіта</w:t>
      </w:r>
      <w:proofErr w:type="spellEnd"/>
      <w:r w:rsidRPr="00C9637F">
        <w:rPr>
          <w:b/>
          <w:bCs/>
          <w:color w:val="000000"/>
          <w:sz w:val="28"/>
          <w:szCs w:val="28"/>
        </w:rPr>
        <w:t> </w:t>
      </w:r>
      <w:r w:rsidRPr="00C9637F">
        <w:rPr>
          <w:color w:val="000000"/>
          <w:sz w:val="28"/>
          <w:szCs w:val="28"/>
          <w:lang w:val="ru-RU"/>
        </w:rPr>
        <w:t xml:space="preserve">— </w:t>
      </w:r>
      <w:proofErr w:type="spellStart"/>
      <w:r w:rsidRPr="00C9637F">
        <w:rPr>
          <w:color w:val="000000"/>
          <w:sz w:val="28"/>
          <w:szCs w:val="28"/>
          <w:lang w:val="ru-RU"/>
        </w:rPr>
        <w:t>процес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результат </w:t>
      </w:r>
      <w:proofErr w:type="spellStart"/>
      <w:r w:rsidRPr="00C9637F">
        <w:rPr>
          <w:color w:val="000000"/>
          <w:sz w:val="28"/>
          <w:szCs w:val="28"/>
          <w:lang w:val="ru-RU"/>
        </w:rPr>
        <w:t>засвоєння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учнями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систематизованих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знань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набуття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умінь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C9637F">
        <w:rPr>
          <w:color w:val="000000"/>
          <w:sz w:val="28"/>
          <w:szCs w:val="28"/>
          <w:lang w:val="ru-RU"/>
        </w:rPr>
        <w:t>навичок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формування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C9637F">
        <w:rPr>
          <w:color w:val="000000"/>
          <w:sz w:val="28"/>
          <w:szCs w:val="28"/>
          <w:lang w:val="ru-RU"/>
        </w:rPr>
        <w:t>їх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основі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наукового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світогляду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моральних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C9637F">
        <w:rPr>
          <w:color w:val="000000"/>
          <w:sz w:val="28"/>
          <w:szCs w:val="28"/>
          <w:lang w:val="ru-RU"/>
        </w:rPr>
        <w:t>інших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рис </w:t>
      </w:r>
      <w:proofErr w:type="spellStart"/>
      <w:r w:rsidRPr="00C9637F">
        <w:rPr>
          <w:color w:val="000000"/>
          <w:sz w:val="28"/>
          <w:szCs w:val="28"/>
          <w:lang w:val="ru-RU"/>
        </w:rPr>
        <w:t>особистості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розвиток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її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творчих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сил і </w:t>
      </w:r>
      <w:proofErr w:type="spellStart"/>
      <w:r w:rsidRPr="00C9637F">
        <w:rPr>
          <w:color w:val="000000"/>
          <w:sz w:val="28"/>
          <w:szCs w:val="28"/>
          <w:lang w:val="ru-RU"/>
        </w:rPr>
        <w:t>здібностей</w:t>
      </w:r>
      <w:proofErr w:type="spellEnd"/>
      <w:r w:rsidRPr="00C9637F">
        <w:rPr>
          <w:color w:val="000000"/>
          <w:sz w:val="28"/>
          <w:szCs w:val="28"/>
          <w:lang w:val="ru-RU"/>
        </w:rPr>
        <w:t>.</w:t>
      </w:r>
    </w:p>
    <w:p w:rsidR="00B92376" w:rsidRPr="00C9637F" w:rsidRDefault="00B92376" w:rsidP="00B92376">
      <w:pPr>
        <w:pStyle w:val="a4"/>
        <w:rPr>
          <w:color w:val="000000"/>
          <w:sz w:val="28"/>
          <w:szCs w:val="28"/>
          <w:lang w:val="ru-RU"/>
        </w:rPr>
      </w:pPr>
      <w:proofErr w:type="spellStart"/>
      <w:r w:rsidRPr="00C9637F">
        <w:rPr>
          <w:color w:val="000000"/>
          <w:sz w:val="28"/>
          <w:szCs w:val="28"/>
          <w:lang w:val="ru-RU"/>
        </w:rPr>
        <w:t>Основним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шляхом і </w:t>
      </w:r>
      <w:proofErr w:type="spellStart"/>
      <w:r w:rsidRPr="00C9637F">
        <w:rPr>
          <w:color w:val="000000"/>
          <w:sz w:val="28"/>
          <w:szCs w:val="28"/>
          <w:lang w:val="ru-RU"/>
        </w:rPr>
        <w:t>засобом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здобуття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освіти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є </w:t>
      </w:r>
      <w:proofErr w:type="spellStart"/>
      <w:r w:rsidRPr="00C9637F">
        <w:rPr>
          <w:color w:val="000000"/>
          <w:sz w:val="28"/>
          <w:szCs w:val="28"/>
          <w:lang w:val="ru-RU"/>
        </w:rPr>
        <w:t>навчання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в </w:t>
      </w:r>
      <w:proofErr w:type="spellStart"/>
      <w:r w:rsidRPr="00C9637F">
        <w:rPr>
          <w:color w:val="000000"/>
          <w:sz w:val="28"/>
          <w:szCs w:val="28"/>
          <w:lang w:val="ru-RU"/>
        </w:rPr>
        <w:t>процесі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якого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реалізуються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цілі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освіти</w:t>
      </w:r>
      <w:proofErr w:type="spellEnd"/>
      <w:r w:rsidRPr="00C9637F">
        <w:rPr>
          <w:color w:val="000000"/>
          <w:sz w:val="28"/>
          <w:szCs w:val="28"/>
          <w:lang w:val="ru-RU"/>
        </w:rPr>
        <w:t>.</w:t>
      </w:r>
    </w:p>
    <w:p w:rsidR="00B92376" w:rsidRPr="00C9637F" w:rsidRDefault="00B92376" w:rsidP="00B92376">
      <w:pPr>
        <w:pStyle w:val="a4"/>
        <w:rPr>
          <w:color w:val="000000"/>
          <w:sz w:val="28"/>
          <w:szCs w:val="28"/>
          <w:lang w:val="ru-RU"/>
        </w:rPr>
      </w:pPr>
      <w:proofErr w:type="spellStart"/>
      <w:r w:rsidRPr="00C9637F">
        <w:rPr>
          <w:b/>
          <w:bCs/>
          <w:color w:val="000000"/>
          <w:sz w:val="28"/>
          <w:szCs w:val="28"/>
          <w:lang w:val="ru-RU"/>
        </w:rPr>
        <w:t>Навчання</w:t>
      </w:r>
      <w:proofErr w:type="spellEnd"/>
      <w:r w:rsidRPr="00C9637F">
        <w:rPr>
          <w:b/>
          <w:bCs/>
          <w:color w:val="000000"/>
          <w:sz w:val="28"/>
          <w:szCs w:val="28"/>
        </w:rPr>
        <w:t> </w:t>
      </w:r>
      <w:r w:rsidRPr="00C9637F">
        <w:rPr>
          <w:color w:val="000000"/>
          <w:sz w:val="28"/>
          <w:szCs w:val="28"/>
          <w:lang w:val="ru-RU"/>
        </w:rPr>
        <w:t xml:space="preserve">— </w:t>
      </w:r>
      <w:proofErr w:type="spellStart"/>
      <w:r w:rsidRPr="00C9637F">
        <w:rPr>
          <w:color w:val="000000"/>
          <w:sz w:val="28"/>
          <w:szCs w:val="28"/>
          <w:lang w:val="ru-RU"/>
        </w:rPr>
        <w:t>цілеспрямована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взаємодія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вчителя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C9637F">
        <w:rPr>
          <w:color w:val="000000"/>
          <w:sz w:val="28"/>
          <w:szCs w:val="28"/>
          <w:lang w:val="ru-RU"/>
        </w:rPr>
        <w:t>учнів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у </w:t>
      </w:r>
      <w:proofErr w:type="spellStart"/>
      <w:r w:rsidRPr="00C9637F">
        <w:rPr>
          <w:color w:val="000000"/>
          <w:sz w:val="28"/>
          <w:szCs w:val="28"/>
          <w:lang w:val="ru-RU"/>
        </w:rPr>
        <w:t>процесі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якої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засвоюються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знання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формуються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вміння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й </w:t>
      </w:r>
      <w:proofErr w:type="spellStart"/>
      <w:r w:rsidRPr="00C9637F">
        <w:rPr>
          <w:color w:val="000000"/>
          <w:sz w:val="28"/>
          <w:szCs w:val="28"/>
          <w:lang w:val="ru-RU"/>
        </w:rPr>
        <w:t>навички</w:t>
      </w:r>
      <w:proofErr w:type="spellEnd"/>
      <w:r w:rsidRPr="00C9637F">
        <w:rPr>
          <w:color w:val="000000"/>
          <w:sz w:val="28"/>
          <w:szCs w:val="28"/>
          <w:lang w:val="ru-RU"/>
        </w:rPr>
        <w:t>.</w:t>
      </w:r>
    </w:p>
    <w:p w:rsidR="00B92376" w:rsidRPr="00C9637F" w:rsidRDefault="00B92376" w:rsidP="00B92376">
      <w:pPr>
        <w:pStyle w:val="a4"/>
        <w:rPr>
          <w:color w:val="000000"/>
          <w:sz w:val="28"/>
          <w:szCs w:val="28"/>
          <w:lang w:val="ru-RU"/>
        </w:rPr>
      </w:pPr>
      <w:proofErr w:type="spellStart"/>
      <w:r w:rsidRPr="00C9637F">
        <w:rPr>
          <w:color w:val="000000"/>
          <w:sz w:val="28"/>
          <w:szCs w:val="28"/>
          <w:lang w:val="ru-RU"/>
        </w:rPr>
        <w:t>освітній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C9637F">
        <w:rPr>
          <w:color w:val="000000"/>
          <w:sz w:val="28"/>
          <w:szCs w:val="28"/>
          <w:lang w:val="ru-RU"/>
        </w:rPr>
        <w:t>процес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C9637F">
        <w:rPr>
          <w:color w:val="000000"/>
          <w:sz w:val="28"/>
          <w:szCs w:val="28"/>
          <w:lang w:val="ru-RU"/>
        </w:rPr>
        <w:t>динамічна</w:t>
      </w:r>
      <w:proofErr w:type="spellEnd"/>
      <w:proofErr w:type="gramEnd"/>
      <w:r w:rsidRPr="00C9637F">
        <w:rPr>
          <w:color w:val="000000"/>
          <w:sz w:val="28"/>
          <w:szCs w:val="28"/>
          <w:lang w:val="ru-RU"/>
        </w:rPr>
        <w:t xml:space="preserve"> система, яка </w:t>
      </w:r>
      <w:proofErr w:type="spellStart"/>
      <w:r w:rsidRPr="00C9637F">
        <w:rPr>
          <w:color w:val="000000"/>
          <w:sz w:val="28"/>
          <w:szCs w:val="28"/>
          <w:lang w:val="ru-RU"/>
        </w:rPr>
        <w:t>об'єднує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процеси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навчання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виховання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розвитку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C9637F">
        <w:rPr>
          <w:color w:val="000000"/>
          <w:sz w:val="28"/>
          <w:szCs w:val="28"/>
          <w:lang w:val="ru-RU"/>
        </w:rPr>
        <w:t>самовдосконалення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особистості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C9637F">
        <w:rPr>
          <w:color w:val="000000"/>
          <w:sz w:val="28"/>
          <w:szCs w:val="28"/>
          <w:lang w:val="ru-RU"/>
        </w:rPr>
        <w:t>Процес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сутність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якого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полягає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у </w:t>
      </w:r>
      <w:proofErr w:type="spellStart"/>
      <w:r w:rsidRPr="00C9637F">
        <w:rPr>
          <w:color w:val="000000"/>
          <w:sz w:val="28"/>
          <w:szCs w:val="28"/>
          <w:lang w:val="ru-RU"/>
        </w:rPr>
        <w:t>забезпеченні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єдності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навчання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виховання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C9637F">
        <w:rPr>
          <w:color w:val="000000"/>
          <w:sz w:val="28"/>
          <w:szCs w:val="28"/>
          <w:lang w:val="ru-RU"/>
        </w:rPr>
        <w:t>розвитку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C9637F">
        <w:rPr>
          <w:color w:val="000000"/>
          <w:sz w:val="28"/>
          <w:szCs w:val="28"/>
          <w:lang w:val="ru-RU"/>
        </w:rPr>
        <w:t>основі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цілісності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C9637F">
        <w:rPr>
          <w:color w:val="000000"/>
          <w:sz w:val="28"/>
          <w:szCs w:val="28"/>
          <w:lang w:val="ru-RU"/>
        </w:rPr>
        <w:t>загальності</w:t>
      </w:r>
      <w:proofErr w:type="spellEnd"/>
      <w:r w:rsidRPr="00C9637F">
        <w:rPr>
          <w:color w:val="000000"/>
          <w:sz w:val="28"/>
          <w:szCs w:val="28"/>
          <w:lang w:val="ru-RU"/>
        </w:rPr>
        <w:t>.</w:t>
      </w:r>
    </w:p>
    <w:p w:rsidR="00866F7A" w:rsidRPr="00C9637F" w:rsidRDefault="00B92376" w:rsidP="00C9637F">
      <w:pPr>
        <w:pStyle w:val="a4"/>
        <w:jc w:val="center"/>
        <w:rPr>
          <w:b/>
          <w:color w:val="000000"/>
          <w:sz w:val="28"/>
          <w:szCs w:val="28"/>
          <w:lang w:val="ru-RU"/>
        </w:rPr>
      </w:pPr>
      <w:r w:rsidRPr="00C9637F">
        <w:rPr>
          <w:b/>
          <w:color w:val="000000"/>
          <w:sz w:val="28"/>
          <w:szCs w:val="28"/>
          <w:lang w:val="ru-RU"/>
        </w:rPr>
        <w:t>3.</w:t>
      </w:r>
      <w:r w:rsidR="00C9637F"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Що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розуміють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під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«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здоровим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способом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життя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»?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Які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компоненти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входять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у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зміст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данної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b/>
          <w:color w:val="000000"/>
          <w:sz w:val="28"/>
          <w:szCs w:val="28"/>
          <w:lang w:val="ru-RU"/>
        </w:rPr>
        <w:t>категорії</w:t>
      </w:r>
      <w:proofErr w:type="spellEnd"/>
      <w:r w:rsidR="00C9637F" w:rsidRPr="00C9637F">
        <w:rPr>
          <w:b/>
          <w:color w:val="000000"/>
          <w:sz w:val="28"/>
          <w:szCs w:val="28"/>
          <w:lang w:val="ru-RU"/>
        </w:rPr>
        <w:t>?</w:t>
      </w:r>
    </w:p>
    <w:p w:rsidR="00B92376" w:rsidRPr="00C9637F" w:rsidRDefault="00B92376" w:rsidP="00866F7A">
      <w:pPr>
        <w:pStyle w:val="a4"/>
        <w:rPr>
          <w:color w:val="000000"/>
          <w:sz w:val="28"/>
          <w:szCs w:val="28"/>
          <w:lang w:val="ru-RU"/>
        </w:rPr>
      </w:pPr>
      <w:r w:rsidRPr="00C9637F">
        <w:rPr>
          <w:color w:val="000000"/>
          <w:sz w:val="28"/>
          <w:szCs w:val="28"/>
          <w:lang w:val="ru-RU"/>
        </w:rPr>
        <w:t xml:space="preserve">Здоровий </w:t>
      </w:r>
      <w:proofErr w:type="spellStart"/>
      <w:r w:rsidRPr="00C9637F">
        <w:rPr>
          <w:color w:val="000000"/>
          <w:sz w:val="28"/>
          <w:szCs w:val="28"/>
          <w:lang w:val="ru-RU"/>
        </w:rPr>
        <w:t>спосіб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життя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- </w:t>
      </w:r>
      <w:proofErr w:type="spellStart"/>
      <w:r w:rsidRPr="00C9637F">
        <w:rPr>
          <w:color w:val="000000"/>
          <w:sz w:val="28"/>
          <w:szCs w:val="28"/>
          <w:lang w:val="ru-RU"/>
        </w:rPr>
        <w:t>це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концепція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життєдіяльності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людини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спрямована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C9637F">
        <w:rPr>
          <w:color w:val="000000"/>
          <w:sz w:val="28"/>
          <w:szCs w:val="28"/>
          <w:lang w:val="ru-RU"/>
        </w:rPr>
        <w:t>поліпшення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і </w:t>
      </w:r>
      <w:proofErr w:type="spellStart"/>
      <w:r w:rsidRPr="00C9637F">
        <w:rPr>
          <w:color w:val="000000"/>
          <w:sz w:val="28"/>
          <w:szCs w:val="28"/>
          <w:lang w:val="ru-RU"/>
        </w:rPr>
        <w:t>збереження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здоров'я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за </w:t>
      </w:r>
      <w:proofErr w:type="spellStart"/>
      <w:r w:rsidRPr="00C9637F">
        <w:rPr>
          <w:color w:val="000000"/>
          <w:sz w:val="28"/>
          <w:szCs w:val="28"/>
          <w:lang w:val="ru-RU"/>
        </w:rPr>
        <w:t>допомогою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відповідного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харчування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lastRenderedPageBreak/>
        <w:t>фізичної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підготовки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морального настрою, і, </w:t>
      </w:r>
      <w:proofErr w:type="spellStart"/>
      <w:r w:rsidRPr="00C9637F">
        <w:rPr>
          <w:color w:val="000000"/>
          <w:sz w:val="28"/>
          <w:szCs w:val="28"/>
          <w:lang w:val="ru-RU"/>
        </w:rPr>
        <w:t>безумовно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9637F">
        <w:rPr>
          <w:color w:val="000000"/>
          <w:sz w:val="28"/>
          <w:szCs w:val="28"/>
          <w:lang w:val="ru-RU"/>
        </w:rPr>
        <w:t>відмови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від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шкідливих</w:t>
      </w:r>
      <w:proofErr w:type="spellEnd"/>
      <w:r w:rsidRPr="00C9637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9637F">
        <w:rPr>
          <w:color w:val="000000"/>
          <w:sz w:val="28"/>
          <w:szCs w:val="28"/>
          <w:lang w:val="ru-RU"/>
        </w:rPr>
        <w:t>звичок</w:t>
      </w:r>
      <w:proofErr w:type="spellEnd"/>
      <w:r w:rsidRPr="00C9637F">
        <w:rPr>
          <w:color w:val="000000"/>
          <w:sz w:val="28"/>
          <w:szCs w:val="28"/>
          <w:lang w:val="ru-RU"/>
        </w:rPr>
        <w:t>.</w:t>
      </w:r>
    </w:p>
    <w:p w:rsidR="00B92376" w:rsidRPr="00B92376" w:rsidRDefault="00B92376" w:rsidP="00B923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r w:rsidRPr="00C9637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Здоровий </w:t>
      </w:r>
      <w:proofErr w:type="spellStart"/>
      <w:r w:rsidRPr="00C9637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спосіб</w:t>
      </w:r>
      <w:proofErr w:type="spellEnd"/>
      <w:r w:rsidRPr="00C9637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u-RU"/>
        </w:rPr>
        <w:t>життя</w:t>
      </w:r>
      <w:proofErr w:type="spellEnd"/>
      <w:r w:rsidRPr="00C9637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 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об'єднує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, все,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що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сприяє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виконанню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людиною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професійних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,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суспільних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і (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побутових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)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життєвих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функцій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в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оптимальних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для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здоров'я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умовах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і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виражає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орієнтацію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діяльності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особистості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в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напрямку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формування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,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збереження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і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зміцнення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свого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здоров'я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. Таким чином, в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основі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ЗСЖ лежать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соціальні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та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біологічні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принципи</w:t>
      </w:r>
      <w:proofErr w:type="spellEnd"/>
      <w:r w:rsidRPr="00B92376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.</w:t>
      </w:r>
    </w:p>
    <w:p w:rsidR="00B92376" w:rsidRPr="00B92376" w:rsidRDefault="00B92376" w:rsidP="00B923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 xml:space="preserve">До </w:t>
      </w:r>
      <w:proofErr w:type="spellStart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>біологічних</w:t>
      </w:r>
      <w:proofErr w:type="spellEnd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>принципів</w:t>
      </w:r>
      <w:proofErr w:type="spellEnd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 xml:space="preserve"> належать </w:t>
      </w:r>
      <w:proofErr w:type="spellStart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>такі</w:t>
      </w:r>
      <w:proofErr w:type="spellEnd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>:</w:t>
      </w:r>
    </w:p>
    <w:p w:rsidR="00B92376" w:rsidRPr="00B92376" w:rsidRDefault="00B92376" w:rsidP="00B923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</w:pPr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–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спосіб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життя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повинен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створюватися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у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відповідності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до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віку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;</w:t>
      </w:r>
    </w:p>
    <w:p w:rsidR="00B92376" w:rsidRPr="00B92376" w:rsidRDefault="00B92376" w:rsidP="00B923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</w:pPr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–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спосіб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життя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повинен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забезпечуватися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енергетично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;</w:t>
      </w:r>
    </w:p>
    <w:p w:rsidR="00B92376" w:rsidRPr="00B92376" w:rsidRDefault="00B92376" w:rsidP="00B923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</w:pPr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–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спосіб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життя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повинен бути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підсилюючим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;</w:t>
      </w:r>
    </w:p>
    <w:p w:rsidR="00B92376" w:rsidRPr="00B92376" w:rsidRDefault="00B92376" w:rsidP="00B923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</w:pPr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–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спосіб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життя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повинен бути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ритмічним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;</w:t>
      </w:r>
    </w:p>
    <w:p w:rsidR="00B92376" w:rsidRPr="00B92376" w:rsidRDefault="00B92376" w:rsidP="00B923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</w:pPr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–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спосіб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життя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повинен бути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ненапруженим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.</w:t>
      </w:r>
    </w:p>
    <w:p w:rsidR="00B92376" w:rsidRPr="00B92376" w:rsidRDefault="00B92376" w:rsidP="00B923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 xml:space="preserve">До </w:t>
      </w:r>
      <w:proofErr w:type="spellStart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>соціальних</w:t>
      </w:r>
      <w:proofErr w:type="spellEnd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>принципів</w:t>
      </w:r>
      <w:proofErr w:type="spellEnd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 xml:space="preserve"> належать </w:t>
      </w:r>
      <w:proofErr w:type="spellStart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>такі</w:t>
      </w:r>
      <w:proofErr w:type="spellEnd"/>
      <w:r w:rsidRPr="00B9237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ru-RU"/>
        </w:rPr>
        <w:t>:</w:t>
      </w:r>
    </w:p>
    <w:p w:rsidR="00B92376" w:rsidRPr="00B92376" w:rsidRDefault="00B92376" w:rsidP="00B923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</w:pPr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–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спосіб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життя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повинен бути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естетичним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;</w:t>
      </w:r>
    </w:p>
    <w:p w:rsidR="00B92376" w:rsidRPr="00B92376" w:rsidRDefault="00B92376" w:rsidP="00B923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</w:pPr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–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спосіб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життя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повинен бути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моральним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;</w:t>
      </w:r>
    </w:p>
    <w:p w:rsidR="00B92376" w:rsidRPr="00C9637F" w:rsidRDefault="00B92376" w:rsidP="00B9237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</w:pPr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–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спосіб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життя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 xml:space="preserve"> повинен бути </w:t>
      </w:r>
      <w:proofErr w:type="spellStart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вольовим</w:t>
      </w:r>
      <w:proofErr w:type="spellEnd"/>
      <w:r w:rsidRPr="00B92376">
        <w:rPr>
          <w:rFonts w:ascii="Times New Roman" w:eastAsia="Times New Roman" w:hAnsi="Times New Roman" w:cs="Times New Roman"/>
          <w:color w:val="242424"/>
          <w:sz w:val="28"/>
          <w:szCs w:val="28"/>
          <w:lang w:val="ru-RU"/>
        </w:rPr>
        <w:t>.</w:t>
      </w:r>
    </w:p>
    <w:p w:rsidR="00B92376" w:rsidRPr="00C9637F" w:rsidRDefault="00B92376" w:rsidP="00C963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</w:pPr>
      <w:r w:rsidRPr="00C9637F"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  <w:t>4.</w:t>
      </w:r>
      <w:r w:rsidR="00C9637F" w:rsidRPr="00C9637F"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  <w:t>Розкрийте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  <w:t>сутність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  <w:t>поняття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  <w:t xml:space="preserve"> «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  <w:t>здоров'язабезпечення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color w:val="242424"/>
          <w:sz w:val="28"/>
          <w:szCs w:val="28"/>
          <w:lang w:val="ru-RU"/>
        </w:rPr>
        <w:t>»</w:t>
      </w:r>
    </w:p>
    <w:p w:rsidR="00587A5D" w:rsidRPr="00C9637F" w:rsidRDefault="00587A5D" w:rsidP="00587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C9637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здоров’язбереження</w:t>
      </w:r>
      <w:proofErr w:type="spellEnd"/>
      <w:r w:rsidRPr="00C9637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– це динамічний, багатовимірний стан, пов'язаний з умовами навколишнього середовища та індивідуальними інтересами студентської молоді, скерованими на досягнення рухової активності, зниження ризику розвитку різних захворювань</w:t>
      </w:r>
      <w:r w:rsidRPr="00C9637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 збільшення тривалості життя. </w:t>
      </w:r>
      <w:r w:rsidRPr="00C9637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Складові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uk-UA"/>
        </w:rPr>
        <w:t>здоров’язбереження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містять різноманітні елементи, що стосуються усіх сфер здоров’я – фізичного, психічного, соціального і духовного.</w:t>
      </w:r>
    </w:p>
    <w:p w:rsidR="00587A5D" w:rsidRPr="00C9637F" w:rsidRDefault="00587A5D" w:rsidP="00C9637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9637F">
        <w:rPr>
          <w:rFonts w:ascii="Times New Roman" w:eastAsia="Calibri" w:hAnsi="Times New Roman" w:cs="Times New Roman"/>
          <w:b/>
          <w:sz w:val="28"/>
          <w:szCs w:val="28"/>
          <w:lang w:val="uk-UA"/>
        </w:rPr>
        <w:t>5.</w:t>
      </w:r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Що розуміють під </w:t>
      </w:r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Здоров'язбер</w:t>
      </w:r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ігаючими технологіями і які Ви можете назвати їх різновиди?</w:t>
      </w:r>
    </w:p>
    <w:p w:rsidR="00587A5D" w:rsidRPr="00C9637F" w:rsidRDefault="00587A5D" w:rsidP="00587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Здоров'язбережувальні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технології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це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психолого-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педагогічні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методи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спрямовані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виховання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учнів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особистісних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якостей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що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сприяють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збереженню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зміцненню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здоров'я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587A5D" w:rsidRPr="00C9637F" w:rsidRDefault="00587A5D" w:rsidP="00587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Висвітлено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теоретичні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практичні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аспекти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застосування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здоров'язбережувальних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технологій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саме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медичних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фізкультурно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рекреаційних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педагогічних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корекційно-розвиткових</w:t>
      </w:r>
      <w:proofErr w:type="spellEnd"/>
      <w:r w:rsidRPr="00C9637F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587A5D" w:rsidRPr="00C9637F" w:rsidRDefault="00587A5D" w:rsidP="00C9637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>6.</w:t>
      </w:r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Через </w:t>
      </w:r>
      <w:proofErr w:type="spellStart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які</w:t>
      </w:r>
      <w:proofErr w:type="spellEnd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напрями</w:t>
      </w:r>
      <w:proofErr w:type="spellEnd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освітньо-виховної</w:t>
      </w:r>
      <w:proofErr w:type="spellEnd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діяльності</w:t>
      </w:r>
      <w:proofErr w:type="spellEnd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реалізується</w:t>
      </w:r>
      <w:proofErr w:type="spellEnd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здоров'язберігаючі</w:t>
      </w:r>
      <w:proofErr w:type="spellEnd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технології</w:t>
      </w:r>
      <w:proofErr w:type="spellEnd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освітніх</w:t>
      </w:r>
      <w:proofErr w:type="spellEnd"/>
      <w:r w:rsidR="00C9637F" w:rsidRPr="00C9637F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закладах?</w:t>
      </w:r>
    </w:p>
    <w:p w:rsidR="00587A5D" w:rsidRPr="00C9637F" w:rsidRDefault="00C9637F" w:rsidP="00C9637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Окрім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того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здоров’язберігаючі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реалізуються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через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напрями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виховної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як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>:</w:t>
      </w:r>
    </w:p>
    <w:p w:rsidR="00673586" w:rsidRPr="00C9637F" w:rsidRDefault="00673586" w:rsidP="00C9637F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9637F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proofErr w:type="gram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навчально-виховного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психологічного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фізіологічного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організм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>;</w:t>
      </w:r>
    </w:p>
    <w:p w:rsidR="00673586" w:rsidRPr="00C9637F" w:rsidRDefault="00673586" w:rsidP="00C9637F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9637F">
        <w:rPr>
          <w:rFonts w:ascii="Times New Roman" w:hAnsi="Times New Roman" w:cs="Times New Roman"/>
          <w:sz w:val="28"/>
          <w:szCs w:val="28"/>
        </w:rPr>
        <w:t>розробка</w:t>
      </w:r>
      <w:proofErr w:type="spellEnd"/>
      <w:proofErr w:type="gram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здоров’язбереження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профілактики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шкідливих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звичок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>;</w:t>
      </w:r>
    </w:p>
    <w:p w:rsidR="00673586" w:rsidRPr="00C9637F" w:rsidRDefault="00673586" w:rsidP="00C9637F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9637F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proofErr w:type="gram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комплексу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оздоровчих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метою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школярів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>;</w:t>
      </w:r>
    </w:p>
    <w:p w:rsidR="00673586" w:rsidRPr="00C9637F" w:rsidRDefault="00673586" w:rsidP="00C9637F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9637F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proofErr w:type="gramEnd"/>
      <w:r w:rsidRPr="00C963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психологічний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моніторинг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стану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їхнього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психічного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>;</w:t>
      </w:r>
    </w:p>
    <w:p w:rsidR="00673586" w:rsidRPr="00C9637F" w:rsidRDefault="00673586" w:rsidP="00C9637F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9637F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proofErr w:type="gram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психологічної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суб’єктам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подолання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стресів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тривожності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агресивності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озлобленості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>;</w:t>
      </w:r>
    </w:p>
    <w:p w:rsidR="00673586" w:rsidRPr="00C9637F" w:rsidRDefault="00673586" w:rsidP="00C9637F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9637F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proofErr w:type="gram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доброзичливих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справедливих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взаємин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колективі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контроль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дотриманням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санітарно-гігієнічних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норм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навчально-виховного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>.</w:t>
      </w:r>
    </w:p>
    <w:p w:rsidR="00673586" w:rsidRPr="00C9637F" w:rsidRDefault="00673586" w:rsidP="00C9637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Враховуючи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вищенаведе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констатувати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володіння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здоров’язберігаючих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важливою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складовою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9637F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proofErr w:type="gram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</w:rPr>
        <w:t>педагога</w:t>
      </w:r>
      <w:proofErr w:type="spellEnd"/>
      <w:r w:rsidRPr="00C9637F">
        <w:rPr>
          <w:rFonts w:ascii="Times New Roman" w:hAnsi="Times New Roman" w:cs="Times New Roman"/>
          <w:sz w:val="28"/>
          <w:szCs w:val="28"/>
        </w:rPr>
        <w:t>.</w:t>
      </w:r>
    </w:p>
    <w:p w:rsidR="006550DB" w:rsidRPr="00C9637F" w:rsidRDefault="006550DB" w:rsidP="00C9637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9637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7.</w:t>
      </w:r>
      <w:r w:rsidR="00C9637F" w:rsidRPr="00C9637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Визначте фактори, які спонукають до необхідності забезпечення здоров’язберігаючого характеру педагогічного процесу</w:t>
      </w:r>
    </w:p>
    <w:p w:rsidR="00B92376" w:rsidRPr="00C9637F" w:rsidRDefault="006550DB" w:rsidP="00673586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>Здоро</w:t>
      </w:r>
      <w:proofErr w:type="spellEnd"/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'</w:t>
      </w:r>
      <w:proofErr w:type="spellStart"/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>язберігаючі</w:t>
      </w:r>
      <w:proofErr w:type="spellEnd"/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ті, що створюють безпечні умови для перебування, навчання та праці в школі, та ті, що вирішують завдання раціональної організації виховного процесу (з урахуванням вікових, статевих, індивідуальних особливостей та гігієнічних вимог), відповідності навчального та фізичного навантаження можливостям дитини. До конкретних методів належать:</w:t>
      </w:r>
    </w:p>
    <w:p w:rsidR="006550DB" w:rsidRPr="00C9637F" w:rsidRDefault="006550DB" w:rsidP="00673586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>Диспансеризація учнів,</w:t>
      </w:r>
    </w:p>
    <w:p w:rsidR="006550DB" w:rsidRPr="00C9637F" w:rsidRDefault="006550DB" w:rsidP="00673586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>Профілактичні щеплення,</w:t>
      </w:r>
    </w:p>
    <w:p w:rsidR="006550DB" w:rsidRPr="00C9637F" w:rsidRDefault="006550DB" w:rsidP="00673586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Забезпечення рухової активності,</w:t>
      </w:r>
    </w:p>
    <w:p w:rsidR="006550DB" w:rsidRPr="00C9637F" w:rsidRDefault="006550DB" w:rsidP="00673586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Вітамінізація організація здорового харчування (включаючи </w:t>
      </w:r>
      <w:proofErr w:type="spellStart"/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>диєтичне</w:t>
      </w:r>
      <w:proofErr w:type="spellEnd"/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>),</w:t>
      </w:r>
    </w:p>
    <w:p w:rsidR="006550DB" w:rsidRPr="00C9637F" w:rsidRDefault="006550DB" w:rsidP="00673586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>Заходи санітарно-гігієнічного характеру, пов’язані з респіраторно-вірусними інфекціями, зокрема грипом.</w:t>
      </w:r>
    </w:p>
    <w:p w:rsidR="006550DB" w:rsidRPr="00C9637F" w:rsidRDefault="006550DB" w:rsidP="00C9637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9637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8.</w:t>
      </w:r>
      <w:r w:rsidR="00C9637F" w:rsidRPr="00C9637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Що розуміють під </w:t>
      </w:r>
      <w:proofErr w:type="spellStart"/>
      <w:r w:rsidR="00C9637F" w:rsidRPr="00C9637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здоров’язбережувальною</w:t>
      </w:r>
      <w:proofErr w:type="spellEnd"/>
      <w:r w:rsidR="00C9637F" w:rsidRPr="00C9637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компетентністю особистості та яка її структура?</w:t>
      </w:r>
    </w:p>
    <w:p w:rsidR="006550DB" w:rsidRPr="00C9637F" w:rsidRDefault="00C9637F" w:rsidP="00673586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6550DB"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>доров'язбережна</w:t>
      </w:r>
      <w:proofErr w:type="spellEnd"/>
      <w:r w:rsidR="006550DB" w:rsidRPr="00C963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компетентність — це здатність людини планувати і реалізовувати свою життєдіяльність у спосіб, сприятливий для здоров'я і безпеки самої людини та її соціального оточення</w:t>
      </w:r>
    </w:p>
    <w:p w:rsidR="00C9637F" w:rsidRDefault="00C9637F" w:rsidP="0067358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структурі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здоров'язберігаючої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компетентності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виокремити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C9637F" w:rsidRDefault="00C9637F" w:rsidP="0067358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змістовний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:rsidR="00C9637F" w:rsidRDefault="00C9637F" w:rsidP="0067358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діяльнісний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9637F" w:rsidRDefault="00C9637F" w:rsidP="0067358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особистісний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компоненти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C9637F" w:rsidRDefault="00C9637F" w:rsidP="0067358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Перший компонент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передбачає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у студента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конкретної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суміжних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дисциплін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виражає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квінтесенцію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спеціальності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(концептуальна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компетентність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навчається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студент. Структура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концептуальної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компетентності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виходячи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наступних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міркувань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однієї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сторони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фахівця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зовсім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недостатньо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так як на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прийняти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проявити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компетентність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своєю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суттю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комплексними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неподільними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окремі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розрізнені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утворюють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. Але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не стане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інтегративним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компоненти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вивчалися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нарізно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Інтегративність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повинні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забезпечити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викладачі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працюють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алгоритм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абсолютно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іншу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якість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(тому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інтегративному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навчанні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виробляються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асоціативні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зв'язки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головним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чином і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характеризують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якість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необхідність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кооперувати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зусилля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викладачів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інакше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задіяні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формуванні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здоров'язберігаючої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компетентності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7030D0" w:rsidRDefault="00C9637F" w:rsidP="00673586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діяльнісний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компонент,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включає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інваріантні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професійні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здоров'язберігаючі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входять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практичні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володіння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). Так само як весь комплекс практично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орієнтованих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занять (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семінарські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лабораторний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практику,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практичні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ситуаційних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ділові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рольові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ігри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і т.д.) </w:t>
      </w:r>
    </w:p>
    <w:p w:rsidR="007030D0" w:rsidRDefault="00C9637F" w:rsidP="00673586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lastRenderedPageBreak/>
        <w:t>Третій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особистісний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компонент,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включає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інтегративні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особистісні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виражаються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наявності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вроджених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здібностей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здобувати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науковою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навчальною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літературою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писати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реферати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доповіді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приймати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участь в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науково-дослідній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і т.д.) Студент повинен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володіти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не просто будь-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видом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інтелекту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вміти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ним в строгому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="007030D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9637F" w:rsidRPr="00C9637F" w:rsidRDefault="00C9637F" w:rsidP="00673586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Структура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здоров'язберігаючої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компетенції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повинна бути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інтегративною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реалізовуватися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через комплекс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взаємопов'язаних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дисциплін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медико-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біологічного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циклу,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об'єднаних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спільною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смисловим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9637F">
        <w:rPr>
          <w:rFonts w:ascii="Times New Roman" w:hAnsi="Times New Roman" w:cs="Times New Roman"/>
          <w:sz w:val="28"/>
          <w:szCs w:val="28"/>
          <w:lang w:val="ru-RU"/>
        </w:rPr>
        <w:t>навантаженням</w:t>
      </w:r>
      <w:proofErr w:type="spellEnd"/>
      <w:r w:rsidRPr="00C9637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92376" w:rsidRPr="00C9637F" w:rsidRDefault="00B92376" w:rsidP="00866F7A">
      <w:pPr>
        <w:pStyle w:val="a4"/>
        <w:rPr>
          <w:color w:val="000000"/>
          <w:sz w:val="28"/>
          <w:szCs w:val="28"/>
          <w:lang w:val="uk-UA"/>
        </w:rPr>
      </w:pPr>
    </w:p>
    <w:sectPr w:rsidR="00B92376" w:rsidRPr="00C9637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3D83"/>
    <w:multiLevelType w:val="hybridMultilevel"/>
    <w:tmpl w:val="0FD60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D5663"/>
    <w:multiLevelType w:val="multilevel"/>
    <w:tmpl w:val="CF12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1423A"/>
    <w:multiLevelType w:val="multilevel"/>
    <w:tmpl w:val="E008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3343E"/>
    <w:multiLevelType w:val="multilevel"/>
    <w:tmpl w:val="E138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20198"/>
    <w:multiLevelType w:val="multilevel"/>
    <w:tmpl w:val="C6AE8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2C7D4F"/>
    <w:multiLevelType w:val="multilevel"/>
    <w:tmpl w:val="360CF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4A21DD"/>
    <w:multiLevelType w:val="hybridMultilevel"/>
    <w:tmpl w:val="3A7C1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22DEA"/>
    <w:multiLevelType w:val="hybridMultilevel"/>
    <w:tmpl w:val="CCF2D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74DB9"/>
    <w:multiLevelType w:val="multilevel"/>
    <w:tmpl w:val="CE4C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9ED"/>
    <w:rsid w:val="00332577"/>
    <w:rsid w:val="00587A5D"/>
    <w:rsid w:val="006550DB"/>
    <w:rsid w:val="00673586"/>
    <w:rsid w:val="007030D0"/>
    <w:rsid w:val="007379ED"/>
    <w:rsid w:val="00866F7A"/>
    <w:rsid w:val="00B92376"/>
    <w:rsid w:val="00C9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78DB0"/>
  <w15:chartTrackingRefBased/>
  <w15:docId w15:val="{EFEC5F9E-F7EE-41AD-8005-BF51B121E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F7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6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923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 Vi</dc:creator>
  <cp:keywords/>
  <dc:description/>
  <cp:lastModifiedBy>Vi Vi</cp:lastModifiedBy>
  <cp:revision>3</cp:revision>
  <dcterms:created xsi:type="dcterms:W3CDTF">2022-12-07T08:00:00Z</dcterms:created>
  <dcterms:modified xsi:type="dcterms:W3CDTF">2022-12-07T09:39:00Z</dcterms:modified>
</cp:coreProperties>
</file>