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AAD75" w14:textId="77777777" w:rsidR="0050528A" w:rsidRDefault="0050528A" w:rsidP="0096484C">
      <w:pPr>
        <w:spacing w:line="360" w:lineRule="auto"/>
        <w:rPr>
          <w:b/>
          <w:bCs/>
          <w:sz w:val="28"/>
          <w:szCs w:val="28"/>
          <w:lang w:val="uk-UA"/>
        </w:rPr>
      </w:pPr>
    </w:p>
    <w:p w14:paraId="1D8D4DBD" w14:textId="41AD44EF" w:rsidR="00770466" w:rsidRDefault="00770466" w:rsidP="00770466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770466">
        <w:rPr>
          <w:b/>
          <w:bCs/>
          <w:sz w:val="28"/>
          <w:szCs w:val="28"/>
          <w:lang w:val="uk-UA"/>
        </w:rPr>
        <w:t>Вимоги до роботи медіа в умовах воєнного стану</w:t>
      </w:r>
    </w:p>
    <w:p w14:paraId="2F3A602A" w14:textId="77777777" w:rsidR="0050528A" w:rsidRDefault="0050528A" w:rsidP="00770466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</w:p>
    <w:p w14:paraId="0C7067CF" w14:textId="504476B5" w:rsidR="00770466" w:rsidRDefault="00770466" w:rsidP="00770466">
      <w:pPr>
        <w:spacing w:line="360" w:lineRule="auto"/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Медіа завжди доносили інформацію</w:t>
      </w:r>
      <w:r w:rsidR="0050528A">
        <w:rPr>
          <w:sz w:val="28"/>
          <w:szCs w:val="28"/>
          <w:lang w:val="uk-UA"/>
        </w:rPr>
        <w:t xml:space="preserve"> до громадськості</w:t>
      </w:r>
      <w:r>
        <w:rPr>
          <w:sz w:val="28"/>
          <w:szCs w:val="28"/>
          <w:lang w:val="uk-UA"/>
        </w:rPr>
        <w:t xml:space="preserve">, незважаючи на жодні часові чи просторові перепони. </w:t>
      </w:r>
      <w:r w:rsidR="0050528A">
        <w:rPr>
          <w:sz w:val="28"/>
          <w:szCs w:val="28"/>
          <w:lang w:val="uk-UA"/>
        </w:rPr>
        <w:t xml:space="preserve">Вони сформували особливе середовище комунікації, що активно розвивається і до сьогодення, та війна ввела в наше звичне життя свої корективи. Здавалося, що в такий складний час </w:t>
      </w:r>
      <w:r w:rsidR="006B5A1B">
        <w:rPr>
          <w:sz w:val="28"/>
          <w:szCs w:val="28"/>
          <w:lang w:val="uk-UA"/>
        </w:rPr>
        <w:t xml:space="preserve">у сфері медіа почався б великий хаос, та ми побачили зовсім іншу картину. </w:t>
      </w:r>
    </w:p>
    <w:p w14:paraId="6928324C" w14:textId="46844BEF" w:rsidR="0011202B" w:rsidRDefault="006B5A1B" w:rsidP="0011202B">
      <w:pPr>
        <w:spacing w:line="360" w:lineRule="auto"/>
        <w:ind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Наприклад, взявши до уваги телебачення</w:t>
      </w:r>
      <w:r w:rsidR="0011202B">
        <w:rPr>
          <w:sz w:val="28"/>
          <w:szCs w:val="28"/>
          <w:lang w:val="uk-UA"/>
        </w:rPr>
        <w:t xml:space="preserve">, ще з перших днів війни ми спостерігали об’єднання багатьох телевізійних каналів – вони спільно добирали та опрацьовували інформацію, а ведучі </w:t>
      </w:r>
      <w:r w:rsidR="00C731D3">
        <w:rPr>
          <w:sz w:val="28"/>
          <w:szCs w:val="28"/>
          <w:lang w:val="uk-UA"/>
        </w:rPr>
        <w:t xml:space="preserve">постійно </w:t>
      </w:r>
      <w:r w:rsidR="0011202B">
        <w:rPr>
          <w:sz w:val="28"/>
          <w:szCs w:val="28"/>
          <w:lang w:val="uk-UA"/>
        </w:rPr>
        <w:t>змінювали один одного. Вони працюва</w:t>
      </w:r>
      <w:r w:rsidR="00C731D3">
        <w:rPr>
          <w:sz w:val="28"/>
          <w:szCs w:val="28"/>
          <w:lang w:val="uk-UA"/>
        </w:rPr>
        <w:t>ли</w:t>
      </w:r>
      <w:r w:rsidR="0011202B">
        <w:rPr>
          <w:sz w:val="28"/>
          <w:szCs w:val="28"/>
          <w:lang w:val="uk-UA"/>
        </w:rPr>
        <w:t xml:space="preserve"> безперестанку навіть п</w:t>
      </w:r>
      <w:r w:rsidR="00C731D3">
        <w:rPr>
          <w:sz w:val="28"/>
          <w:szCs w:val="28"/>
          <w:lang w:val="uk-UA"/>
        </w:rPr>
        <w:t xml:space="preserve">ротягом </w:t>
      </w:r>
      <w:r w:rsidR="000F0BC8">
        <w:rPr>
          <w:sz w:val="28"/>
          <w:szCs w:val="28"/>
          <w:lang w:val="uk-UA"/>
        </w:rPr>
        <w:t xml:space="preserve">вибухів та </w:t>
      </w:r>
      <w:r w:rsidR="0011202B">
        <w:rPr>
          <w:sz w:val="28"/>
          <w:szCs w:val="28"/>
          <w:lang w:val="uk-UA"/>
        </w:rPr>
        <w:t>повітряних тривог, спускаючись у безпечне місце</w:t>
      </w:r>
      <w:r w:rsidR="00C731D3">
        <w:rPr>
          <w:sz w:val="28"/>
          <w:szCs w:val="28"/>
          <w:lang w:val="uk-UA"/>
        </w:rPr>
        <w:t xml:space="preserve"> та не перериваючи ефір</w:t>
      </w:r>
      <w:r w:rsidR="0011202B">
        <w:rPr>
          <w:sz w:val="28"/>
          <w:szCs w:val="28"/>
          <w:lang w:val="uk-UA"/>
        </w:rPr>
        <w:t xml:space="preserve">. Також ми бачили, як </w:t>
      </w:r>
      <w:r w:rsidR="00BC30CE">
        <w:rPr>
          <w:sz w:val="28"/>
          <w:szCs w:val="28"/>
          <w:lang w:val="uk-UA"/>
        </w:rPr>
        <w:t xml:space="preserve">офіційні </w:t>
      </w:r>
      <w:r w:rsidR="0011202B">
        <w:rPr>
          <w:sz w:val="28"/>
          <w:szCs w:val="28"/>
          <w:lang w:val="uk-UA"/>
        </w:rPr>
        <w:t xml:space="preserve">інтернет-видання </w:t>
      </w:r>
      <w:r w:rsidR="00C731D3">
        <w:rPr>
          <w:sz w:val="28"/>
          <w:szCs w:val="28"/>
          <w:lang w:val="uk-UA"/>
        </w:rPr>
        <w:t>готували корисні статті для читачів</w:t>
      </w:r>
      <w:r w:rsidR="00F463A9">
        <w:rPr>
          <w:sz w:val="28"/>
          <w:szCs w:val="28"/>
          <w:lang w:val="uk-UA"/>
        </w:rPr>
        <w:t xml:space="preserve"> на теми як зберігати спокій та не панікувати, що вкласти у валізу першої необхідності чи як врятуватися після використання хімічної зброї</w:t>
      </w:r>
      <w:r w:rsidR="00C731D3">
        <w:rPr>
          <w:sz w:val="28"/>
          <w:szCs w:val="28"/>
          <w:lang w:val="uk-UA"/>
        </w:rPr>
        <w:t xml:space="preserve">, а журналісти з експертами ділилися напрацьованими матеріалами під час війни. І все ж таки, для медіа </w:t>
      </w:r>
      <w:r w:rsidR="00D65DD8">
        <w:rPr>
          <w:sz w:val="28"/>
          <w:szCs w:val="28"/>
          <w:lang w:val="uk-UA"/>
        </w:rPr>
        <w:t xml:space="preserve">це великий виклик, бо у </w:t>
      </w:r>
      <w:r w:rsidR="00C731D3">
        <w:rPr>
          <w:sz w:val="28"/>
          <w:szCs w:val="28"/>
          <w:lang w:val="uk-UA"/>
        </w:rPr>
        <w:t xml:space="preserve">воєнний час </w:t>
      </w:r>
      <w:r w:rsidR="00D65DD8">
        <w:rPr>
          <w:sz w:val="28"/>
          <w:szCs w:val="28"/>
          <w:lang w:val="uk-UA"/>
        </w:rPr>
        <w:t xml:space="preserve">працювати набагато важче, тому </w:t>
      </w:r>
      <w:r w:rsidR="00C731D3">
        <w:rPr>
          <w:sz w:val="28"/>
          <w:szCs w:val="28"/>
          <w:lang w:val="uk-UA"/>
        </w:rPr>
        <w:t xml:space="preserve">до </w:t>
      </w:r>
      <w:r w:rsidR="00D65DD8">
        <w:rPr>
          <w:sz w:val="28"/>
          <w:szCs w:val="28"/>
          <w:lang w:val="uk-UA"/>
        </w:rPr>
        <w:t xml:space="preserve">них є </w:t>
      </w:r>
      <w:r w:rsidR="00C731D3">
        <w:rPr>
          <w:sz w:val="28"/>
          <w:szCs w:val="28"/>
          <w:lang w:val="uk-UA"/>
        </w:rPr>
        <w:t>низка вимог</w:t>
      </w:r>
      <w:r w:rsidR="00D65DD8">
        <w:rPr>
          <w:sz w:val="28"/>
          <w:szCs w:val="28"/>
          <w:lang w:val="uk-UA"/>
        </w:rPr>
        <w:t xml:space="preserve">. У час інфодемії важливо надавати таку інформацію, яка не нашкодить населенню та не посіє велику паніку. </w:t>
      </w:r>
    </w:p>
    <w:p w14:paraId="3EE039E4" w14:textId="77777777" w:rsidR="00D85AD1" w:rsidRDefault="00BC30CE" w:rsidP="00D85AD1">
      <w:pPr>
        <w:spacing w:line="360" w:lineRule="auto"/>
        <w:ind w:firstLine="851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Важливо пам’ятати, що ЗМІ – це не офіційні джерела інформації. </w:t>
      </w:r>
      <w:r w:rsidR="00A264DE">
        <w:rPr>
          <w:sz w:val="28"/>
          <w:szCs w:val="28"/>
          <w:lang w:val="uk-UA"/>
        </w:rPr>
        <w:t>Найдостовірнішу інформацію к</w:t>
      </w:r>
      <w:r>
        <w:rPr>
          <w:sz w:val="28"/>
          <w:szCs w:val="28"/>
          <w:lang w:val="uk-UA"/>
        </w:rPr>
        <w:t xml:space="preserve">раще читати </w:t>
      </w:r>
      <w:r w:rsidR="00A264DE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Генерального штабу чи Міністерства оборони</w:t>
      </w:r>
      <w:r w:rsidR="00A264DE">
        <w:rPr>
          <w:sz w:val="28"/>
          <w:szCs w:val="28"/>
          <w:lang w:val="uk-UA"/>
        </w:rPr>
        <w:t xml:space="preserve">. Натомість для ЗМІ основними рекомендаціями є не поширювати фейки, </w:t>
      </w:r>
      <w:r w:rsidR="00A264DE">
        <w:rPr>
          <w:color w:val="000000" w:themeColor="text1"/>
          <w:sz w:val="28"/>
          <w:szCs w:val="28"/>
          <w:lang w:val="uk-UA"/>
        </w:rPr>
        <w:t xml:space="preserve">проходити акредитацію щодо участі у транслюванні інформації та створення сюжетів щодо поточних військових дій, не вказувати цифрові дані, якщо вони не є офіційними та переключитись із </w:t>
      </w:r>
      <w:r w:rsidR="00A264DE">
        <w:rPr>
          <w:color w:val="000000" w:themeColor="text1"/>
          <w:sz w:val="28"/>
          <w:szCs w:val="28"/>
          <w:lang w:val="uk-UA"/>
        </w:rPr>
        <w:lastRenderedPageBreak/>
        <w:t xml:space="preserve">«стану свободи слова» до стану оптимальної безпеки та раціональної необхідності воєнної доби. </w:t>
      </w:r>
    </w:p>
    <w:p w14:paraId="2CD20D47" w14:textId="3445254F" w:rsidR="00DF4ACF" w:rsidRDefault="00A264DE" w:rsidP="00DF4ACF">
      <w:pPr>
        <w:spacing w:line="360" w:lineRule="auto"/>
        <w:ind w:firstLine="851"/>
        <w:rPr>
          <w:color w:val="1A1A1A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Канали та</w:t>
      </w:r>
      <w:r w:rsidRPr="00A264DE">
        <w:rPr>
          <w:color w:val="000000" w:themeColor="text1"/>
          <w:sz w:val="28"/>
          <w:szCs w:val="28"/>
          <w:lang w:val="uk-UA"/>
        </w:rPr>
        <w:t xml:space="preserve"> медіаорганізаці</w:t>
      </w:r>
      <w:r>
        <w:rPr>
          <w:color w:val="000000" w:themeColor="text1"/>
          <w:sz w:val="28"/>
          <w:szCs w:val="28"/>
          <w:lang w:val="uk-UA"/>
        </w:rPr>
        <w:t>ї</w:t>
      </w:r>
      <w:r w:rsidRPr="00A264DE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п</w:t>
      </w:r>
      <w:r w:rsidRPr="00A264DE">
        <w:rPr>
          <w:color w:val="000000" w:themeColor="text1"/>
          <w:sz w:val="28"/>
          <w:szCs w:val="28"/>
          <w:lang w:val="uk-UA"/>
        </w:rPr>
        <w:t>овинн</w:t>
      </w:r>
      <w:r>
        <w:rPr>
          <w:color w:val="000000" w:themeColor="text1"/>
          <w:sz w:val="28"/>
          <w:szCs w:val="28"/>
          <w:lang w:val="uk-UA"/>
        </w:rPr>
        <w:t xml:space="preserve">і </w:t>
      </w:r>
      <w:r w:rsidRPr="00A264DE">
        <w:rPr>
          <w:color w:val="000000" w:themeColor="text1"/>
          <w:sz w:val="28"/>
          <w:szCs w:val="28"/>
          <w:lang w:val="uk-UA"/>
        </w:rPr>
        <w:t>не конкурувати, а доповнювати</w:t>
      </w:r>
      <w:r>
        <w:rPr>
          <w:color w:val="000000" w:themeColor="text1"/>
          <w:sz w:val="28"/>
          <w:szCs w:val="28"/>
          <w:lang w:val="uk-UA"/>
        </w:rPr>
        <w:t xml:space="preserve"> один одного</w:t>
      </w:r>
      <w:r w:rsidR="000F0BC8">
        <w:rPr>
          <w:color w:val="000000" w:themeColor="text1"/>
          <w:sz w:val="28"/>
          <w:szCs w:val="28"/>
          <w:lang w:val="uk-UA"/>
        </w:rPr>
        <w:t xml:space="preserve">. У такий час об’єднання – важливий інструмент </w:t>
      </w:r>
      <w:r w:rsidR="00F463A9">
        <w:rPr>
          <w:color w:val="000000" w:themeColor="text1"/>
          <w:sz w:val="28"/>
          <w:szCs w:val="28"/>
          <w:lang w:val="uk-UA"/>
        </w:rPr>
        <w:t>за</w:t>
      </w:r>
      <w:r w:rsidR="000F0BC8">
        <w:rPr>
          <w:color w:val="000000" w:themeColor="text1"/>
          <w:sz w:val="28"/>
          <w:szCs w:val="28"/>
          <w:lang w:val="uk-UA"/>
        </w:rPr>
        <w:t xml:space="preserve">для нашої перемоги. Обмеження для медіа мають бути безпекові та законодавчі. Хоч цензури й немає, проте є та інформація, яку </w:t>
      </w:r>
      <w:r w:rsidR="00D85AD1">
        <w:rPr>
          <w:color w:val="000000" w:themeColor="text1"/>
          <w:sz w:val="28"/>
          <w:szCs w:val="28"/>
          <w:lang w:val="uk-UA"/>
        </w:rPr>
        <w:t xml:space="preserve">поширювати ні в якому разі не можна. Процитую заступницю Міністра охорони Анну Маляр щодо цього: </w:t>
      </w:r>
      <w:r w:rsidR="00D85AD1" w:rsidRPr="00D85AD1">
        <w:rPr>
          <w:color w:val="000000" w:themeColor="text1"/>
          <w:sz w:val="28"/>
          <w:szCs w:val="28"/>
          <w:lang w:val="uk-UA"/>
        </w:rPr>
        <w:t>«</w:t>
      </w:r>
      <w:r w:rsidR="00D85AD1" w:rsidRPr="00D85AD1">
        <w:rPr>
          <w:color w:val="1A1A1A"/>
          <w:sz w:val="28"/>
          <w:szCs w:val="28"/>
        </w:rPr>
        <w:t>Є певні закони поширення інформації – до кінця війни не сповіщатиметься кінцева цифра наших втрат. Не тільки тому, що це державна таємниця, а й тому, що достовірно встановити цю інформацію фізично складно. Ми завжди вибудовуємо цей здоровий баланс між тим, наскільки нам важлива інформація, і тим, наскільки ми готові ризикувати людьми для того, щоб цю інформацію мати</w:t>
      </w:r>
      <w:r w:rsidR="00D85AD1">
        <w:rPr>
          <w:color w:val="1A1A1A"/>
          <w:sz w:val="28"/>
          <w:szCs w:val="28"/>
          <w:lang w:val="uk-UA"/>
        </w:rPr>
        <w:t xml:space="preserve">». Насправді </w:t>
      </w:r>
      <w:r w:rsidR="00D85AD1">
        <w:rPr>
          <w:color w:val="000000" w:themeColor="text1"/>
          <w:sz w:val="28"/>
          <w:szCs w:val="28"/>
          <w:lang w:val="uk-UA"/>
        </w:rPr>
        <w:t>дані щодо втрат і руйнувань можуть бути ще й корисні для ворога</w:t>
      </w:r>
      <w:r w:rsidR="00D85AD1">
        <w:rPr>
          <w:color w:val="1A1A1A"/>
          <w:sz w:val="28"/>
          <w:szCs w:val="28"/>
          <w:lang w:val="uk-UA"/>
        </w:rPr>
        <w:t>, тому все це буде оголошен</w:t>
      </w:r>
      <w:r w:rsidR="008E412C">
        <w:rPr>
          <w:color w:val="1A1A1A"/>
          <w:sz w:val="28"/>
          <w:szCs w:val="28"/>
          <w:lang w:val="uk-UA"/>
        </w:rPr>
        <w:t xml:space="preserve">е </w:t>
      </w:r>
      <w:r w:rsidR="00D85AD1">
        <w:rPr>
          <w:color w:val="1A1A1A"/>
          <w:sz w:val="28"/>
          <w:szCs w:val="28"/>
          <w:lang w:val="uk-UA"/>
        </w:rPr>
        <w:t xml:space="preserve">тільки після закінчення бойових дій. </w:t>
      </w:r>
    </w:p>
    <w:p w14:paraId="178FACA7" w14:textId="43AEDE5F" w:rsidR="00DF4ACF" w:rsidRDefault="00DF4ACF" w:rsidP="00DF4ACF">
      <w:pPr>
        <w:spacing w:line="360" w:lineRule="auto"/>
        <w:ind w:firstLine="851"/>
        <w:rPr>
          <w:color w:val="1A1A1A"/>
          <w:sz w:val="28"/>
          <w:szCs w:val="28"/>
          <w:lang w:val="uk-UA"/>
        </w:rPr>
      </w:pPr>
      <w:r w:rsidRPr="00DF4ACF">
        <w:rPr>
          <w:color w:val="1A1A1A"/>
          <w:sz w:val="28"/>
          <w:szCs w:val="28"/>
          <w:lang w:val="uk-UA"/>
        </w:rPr>
        <w:t>Ще декілька вимог</w:t>
      </w:r>
      <w:r w:rsidR="009770DB">
        <w:rPr>
          <w:color w:val="1A1A1A"/>
          <w:sz w:val="28"/>
          <w:szCs w:val="28"/>
          <w:lang w:val="uk-UA"/>
        </w:rPr>
        <w:t xml:space="preserve"> щодо контенту</w:t>
      </w:r>
      <w:r w:rsidRPr="00DF4ACF">
        <w:rPr>
          <w:color w:val="1A1A1A"/>
          <w:sz w:val="28"/>
          <w:szCs w:val="28"/>
          <w:lang w:val="uk-UA"/>
        </w:rPr>
        <w:t xml:space="preserve">: </w:t>
      </w:r>
      <w:r w:rsidRPr="00DF4ACF">
        <w:rPr>
          <w:color w:val="000000" w:themeColor="text1"/>
          <w:sz w:val="28"/>
          <w:szCs w:val="28"/>
          <w:lang w:val="uk-UA"/>
        </w:rPr>
        <w:t xml:space="preserve">висвітлювати інформацію щодо передачі зброї варто тільки за рекомендаціями воєнних експертів; </w:t>
      </w:r>
      <w:r w:rsidR="00F463A9">
        <w:rPr>
          <w:color w:val="000000" w:themeColor="text1"/>
          <w:sz w:val="28"/>
          <w:szCs w:val="28"/>
          <w:lang w:val="uk-UA"/>
        </w:rPr>
        <w:t xml:space="preserve">треба </w:t>
      </w:r>
      <w:r>
        <w:rPr>
          <w:color w:val="000000" w:themeColor="text1"/>
          <w:sz w:val="28"/>
          <w:szCs w:val="28"/>
          <w:lang w:val="uk-UA"/>
        </w:rPr>
        <w:t>до</w:t>
      </w:r>
      <w:r w:rsidRPr="00DF4ACF">
        <w:rPr>
          <w:color w:val="000000" w:themeColor="text1"/>
          <w:sz w:val="28"/>
          <w:szCs w:val="28"/>
          <w:lang w:val="uk-UA"/>
        </w:rPr>
        <w:t>тримуватись розуміння військових термінів</w:t>
      </w:r>
      <w:r w:rsidR="00F463A9">
        <w:rPr>
          <w:color w:val="000000" w:themeColor="text1"/>
          <w:sz w:val="28"/>
          <w:szCs w:val="28"/>
          <w:lang w:val="uk-UA"/>
        </w:rPr>
        <w:t>, уникати брутальних висловів</w:t>
      </w:r>
      <w:r>
        <w:rPr>
          <w:color w:val="000000" w:themeColor="text1"/>
          <w:sz w:val="28"/>
          <w:szCs w:val="28"/>
          <w:lang w:val="uk-UA"/>
        </w:rPr>
        <w:t xml:space="preserve"> і н</w:t>
      </w:r>
      <w:r w:rsidRPr="00DF4ACF">
        <w:rPr>
          <w:color w:val="000000" w:themeColor="text1"/>
          <w:sz w:val="28"/>
          <w:szCs w:val="28"/>
          <w:lang w:val="uk-UA"/>
        </w:rPr>
        <w:t>е пропагувати насильство.</w:t>
      </w:r>
    </w:p>
    <w:p w14:paraId="10D25633" w14:textId="2D92D206" w:rsidR="00A264DE" w:rsidRDefault="00B85693" w:rsidP="00B63D04">
      <w:pPr>
        <w:spacing w:line="360" w:lineRule="auto"/>
        <w:ind w:firstLine="851"/>
        <w:rPr>
          <w:color w:val="000000" w:themeColor="text1"/>
          <w:sz w:val="28"/>
          <w:szCs w:val="28"/>
          <w:lang w:val="uk-UA"/>
        </w:rPr>
      </w:pPr>
      <w:r>
        <w:rPr>
          <w:color w:val="1A1A1A"/>
          <w:sz w:val="28"/>
          <w:szCs w:val="28"/>
          <w:lang w:val="uk-UA"/>
        </w:rPr>
        <w:t xml:space="preserve">Кожен з нас має усвідомлювати, що </w:t>
      </w:r>
      <w:r w:rsidR="008E412C">
        <w:rPr>
          <w:color w:val="1A1A1A"/>
          <w:sz w:val="28"/>
          <w:szCs w:val="28"/>
          <w:lang w:val="uk-UA"/>
        </w:rPr>
        <w:t>на плечах медіа зараз велика відповідальність</w:t>
      </w:r>
      <w:r w:rsidR="00AF7546">
        <w:rPr>
          <w:color w:val="1A1A1A"/>
          <w:sz w:val="28"/>
          <w:szCs w:val="28"/>
          <w:lang w:val="uk-UA"/>
        </w:rPr>
        <w:t xml:space="preserve">, та ми </w:t>
      </w:r>
      <w:r w:rsidR="008E412C">
        <w:rPr>
          <w:color w:val="1A1A1A"/>
          <w:sz w:val="28"/>
          <w:szCs w:val="28"/>
          <w:lang w:val="uk-UA"/>
        </w:rPr>
        <w:t xml:space="preserve">так само </w:t>
      </w:r>
      <w:r w:rsidR="00AF7546">
        <w:rPr>
          <w:color w:val="1A1A1A"/>
          <w:sz w:val="28"/>
          <w:szCs w:val="28"/>
          <w:lang w:val="uk-UA"/>
        </w:rPr>
        <w:t xml:space="preserve">маємо залишатися свідомими, фільтрувати інформацію з недостовірних джерел та </w:t>
      </w:r>
      <w:r w:rsidR="008E412C">
        <w:rPr>
          <w:color w:val="1A1A1A"/>
          <w:sz w:val="28"/>
          <w:szCs w:val="28"/>
          <w:lang w:val="uk-UA"/>
        </w:rPr>
        <w:t>не поширювати чутки</w:t>
      </w:r>
      <w:r w:rsidR="00AF7546">
        <w:rPr>
          <w:color w:val="1A1A1A"/>
          <w:sz w:val="28"/>
          <w:szCs w:val="28"/>
          <w:lang w:val="uk-UA"/>
        </w:rPr>
        <w:t>. Недарма Роберт Грін у своїй книзі «33 стратегії війни» сказав: «</w:t>
      </w:r>
      <w:r w:rsidR="00AF7546" w:rsidRPr="00AF7546">
        <w:rPr>
          <w:color w:val="1A1A1A"/>
          <w:sz w:val="28"/>
          <w:szCs w:val="28"/>
          <w:lang w:val="uk-UA"/>
        </w:rPr>
        <w:t xml:space="preserve">Внутрішня дисципліна і холоднокровність </w:t>
      </w:r>
      <w:r w:rsidR="00AF7546">
        <w:rPr>
          <w:color w:val="1A1A1A"/>
          <w:sz w:val="28"/>
          <w:szCs w:val="28"/>
          <w:lang w:val="uk-UA"/>
        </w:rPr>
        <w:t>–</w:t>
      </w:r>
      <w:r w:rsidR="00AF7546" w:rsidRPr="00AF7546">
        <w:rPr>
          <w:color w:val="1A1A1A"/>
          <w:sz w:val="28"/>
          <w:szCs w:val="28"/>
          <w:lang w:val="uk-UA"/>
        </w:rPr>
        <w:t xml:space="preserve"> це дозволить вам зібратися і не втратити здатність тверезо міркувати</w:t>
      </w:r>
      <w:r w:rsidR="00AF7546">
        <w:rPr>
          <w:color w:val="1A1A1A"/>
          <w:sz w:val="28"/>
          <w:szCs w:val="28"/>
          <w:lang w:val="uk-UA"/>
        </w:rPr>
        <w:t xml:space="preserve">». </w:t>
      </w:r>
      <w:r w:rsidR="00DF4ACF">
        <w:rPr>
          <w:color w:val="1A1A1A"/>
          <w:sz w:val="28"/>
          <w:szCs w:val="28"/>
          <w:lang w:val="uk-UA"/>
        </w:rPr>
        <w:t>На період воєнного стану необхідно всім разом об’єдн</w:t>
      </w:r>
      <w:r w:rsidR="00B63D04">
        <w:rPr>
          <w:color w:val="1A1A1A"/>
          <w:sz w:val="28"/>
          <w:szCs w:val="28"/>
          <w:lang w:val="uk-UA"/>
        </w:rPr>
        <w:t>атися та не дати один одному занепасти духом</w:t>
      </w:r>
      <w:r w:rsidR="00DF4ACF">
        <w:rPr>
          <w:color w:val="1A1A1A"/>
          <w:sz w:val="28"/>
          <w:szCs w:val="28"/>
          <w:lang w:val="uk-UA"/>
        </w:rPr>
        <w:t xml:space="preserve">, адже </w:t>
      </w:r>
      <w:r w:rsidR="00B63D04">
        <w:rPr>
          <w:color w:val="1A1A1A"/>
          <w:sz w:val="28"/>
          <w:szCs w:val="28"/>
          <w:lang w:val="uk-UA"/>
        </w:rPr>
        <w:t>в нас велика спільна мета – перемогти, і ми обов’язково переможемо!</w:t>
      </w:r>
    </w:p>
    <w:p w14:paraId="5E45877B" w14:textId="77777777" w:rsidR="00B63D04" w:rsidRDefault="00B63D04" w:rsidP="00B63D04">
      <w:pPr>
        <w:spacing w:line="360" w:lineRule="auto"/>
        <w:ind w:firstLine="851"/>
        <w:rPr>
          <w:color w:val="000000" w:themeColor="text1"/>
          <w:sz w:val="28"/>
          <w:szCs w:val="28"/>
          <w:lang w:val="uk-UA"/>
        </w:rPr>
      </w:pPr>
    </w:p>
    <w:p w14:paraId="101E3B03" w14:textId="77777777" w:rsidR="00F463A9" w:rsidRDefault="00F463A9" w:rsidP="00B63D04">
      <w:pPr>
        <w:spacing w:line="360" w:lineRule="auto"/>
        <w:jc w:val="center"/>
        <w:rPr>
          <w:color w:val="000000" w:themeColor="text1"/>
          <w:sz w:val="28"/>
          <w:szCs w:val="28"/>
          <w:lang w:val="uk-UA"/>
        </w:rPr>
      </w:pPr>
    </w:p>
    <w:p w14:paraId="748FEA05" w14:textId="6AB72BF5" w:rsidR="00B63D04" w:rsidRDefault="00B63D04" w:rsidP="00B63D04">
      <w:pPr>
        <w:spacing w:line="360" w:lineRule="auto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Літературні джерела</w:t>
      </w:r>
    </w:p>
    <w:p w14:paraId="23DF9160" w14:textId="77777777" w:rsidR="00B63D04" w:rsidRPr="00A264DE" w:rsidRDefault="00B63D04" w:rsidP="00B63D04">
      <w:pPr>
        <w:spacing w:line="360" w:lineRule="auto"/>
        <w:ind w:firstLine="851"/>
        <w:rPr>
          <w:color w:val="000000" w:themeColor="text1"/>
          <w:sz w:val="28"/>
          <w:szCs w:val="28"/>
          <w:lang w:val="uk-UA"/>
        </w:rPr>
      </w:pPr>
    </w:p>
    <w:p w14:paraId="00E5DEFF" w14:textId="330F8008" w:rsidR="00A264DE" w:rsidRDefault="00B63D04" w:rsidP="00B63D04">
      <w:pPr>
        <w:pStyle w:val="a3"/>
        <w:numPr>
          <w:ilvl w:val="0"/>
          <w:numId w:val="3"/>
        </w:num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Презентація О.О. Сусської «Інфодемія, гібридизація та сучасні інформаційні виклики», 2022</w:t>
      </w:r>
      <w:r w:rsidR="00F463A9">
        <w:rPr>
          <w:sz w:val="28"/>
          <w:szCs w:val="28"/>
          <w:lang w:val="uk-UA"/>
        </w:rPr>
        <w:t>.</w:t>
      </w:r>
    </w:p>
    <w:p w14:paraId="49DFD50C" w14:textId="2C92CBAF" w:rsidR="00B63D04" w:rsidRPr="00F463A9" w:rsidRDefault="00B63D04" w:rsidP="00B63D04">
      <w:pPr>
        <w:pStyle w:val="a3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/>
          <w:sz w:val="28"/>
          <w:szCs w:val="28"/>
          <w:lang w:val="uk-UA" w:eastAsia="en-US"/>
        </w:rPr>
      </w:pPr>
      <w:r w:rsidRPr="00B63D04">
        <w:rPr>
          <w:rFonts w:eastAsiaTheme="minorHAnsi"/>
          <w:sz w:val="28"/>
          <w:szCs w:val="28"/>
          <w:lang w:val="uk-UA" w:eastAsia="en-US"/>
        </w:rPr>
        <w:t xml:space="preserve">Бакіров В.С., Ручка А.О. Соціологія цінностей сьогодні // Проблеми розвитку соціологічної теорії: концептуалізація ціннісних змін у сучасному суспільстві. </w:t>
      </w:r>
      <w:r w:rsidRPr="00F463A9">
        <w:rPr>
          <w:rFonts w:eastAsiaTheme="minorHAnsi"/>
          <w:sz w:val="28"/>
          <w:szCs w:val="28"/>
          <w:lang w:val="uk-UA" w:eastAsia="en-US"/>
        </w:rPr>
        <w:t>Матеріали ІХ Всеукр. наук.-практ. конф. Київ, 2013. С. 5-17.</w:t>
      </w:r>
    </w:p>
    <w:p w14:paraId="2AFD0FAB" w14:textId="34C6D0F7" w:rsidR="00B63D04" w:rsidRPr="00B63D04" w:rsidRDefault="00B63D04" w:rsidP="00B63D04">
      <w:pPr>
        <w:pStyle w:val="a3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/>
          <w:sz w:val="28"/>
          <w:szCs w:val="28"/>
          <w:lang w:val="ru-RU" w:eastAsia="en-US"/>
        </w:rPr>
      </w:pPr>
      <w:r w:rsidRPr="00B63D04">
        <w:rPr>
          <w:rFonts w:eastAsiaTheme="minorHAnsi"/>
          <w:sz w:val="28"/>
          <w:szCs w:val="28"/>
          <w:lang w:val="ru-RU" w:eastAsia="en-US"/>
        </w:rPr>
        <w:t>Грин Роберт. 33 Стратегии войны / Пер. с англ. М.: Рипол Классик, 2017. 320 с.</w:t>
      </w:r>
    </w:p>
    <w:p w14:paraId="4B66A3D2" w14:textId="77777777" w:rsidR="00B63D04" w:rsidRPr="00B63D04" w:rsidRDefault="00B63D04" w:rsidP="00B63D04">
      <w:pPr>
        <w:pStyle w:val="a3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B63D04">
        <w:rPr>
          <w:sz w:val="28"/>
          <w:szCs w:val="28"/>
        </w:rPr>
        <w:t xml:space="preserve">За фото </w:t>
      </w:r>
      <w:r w:rsidRPr="00B63D04">
        <w:rPr>
          <w:sz w:val="28"/>
          <w:szCs w:val="28"/>
          <w:lang w:val="uk-UA"/>
        </w:rPr>
        <w:t>в</w:t>
      </w:r>
      <w:r w:rsidRPr="00B63D04">
        <w:rPr>
          <w:sz w:val="28"/>
          <w:szCs w:val="28"/>
        </w:rPr>
        <w:t>оєнних об’єктів забиратимуть акредитацію. Поради від Маляр для журналістів на війні. </w:t>
      </w:r>
      <w:r w:rsidRPr="00B63D04">
        <w:rPr>
          <w:i/>
          <w:iCs/>
          <w:sz w:val="28"/>
          <w:szCs w:val="28"/>
        </w:rPr>
        <w:t>І</w:t>
      </w:r>
      <w:r w:rsidRPr="00B63D04">
        <w:rPr>
          <w:i/>
          <w:iCs/>
          <w:color w:val="212121"/>
          <w:sz w:val="28"/>
          <w:szCs w:val="28"/>
        </w:rPr>
        <w:t>нститут масової інформації</w:t>
      </w:r>
      <w:r w:rsidRPr="00B63D04">
        <w:rPr>
          <w:color w:val="212121"/>
          <w:sz w:val="28"/>
          <w:szCs w:val="28"/>
          <w:shd w:val="clear" w:color="auto" w:fill="F5F5F5"/>
        </w:rPr>
        <w:t xml:space="preserve">. </w:t>
      </w:r>
      <w:r w:rsidRPr="00B63D04">
        <w:rPr>
          <w:sz w:val="28"/>
          <w:szCs w:val="28"/>
        </w:rPr>
        <w:t>URL: </w:t>
      </w:r>
      <w:hyperlink r:id="rId5" w:tgtFrame="_blank" w:history="1">
        <w:r w:rsidRPr="00B63D04">
          <w:rPr>
            <w:rStyle w:val="a4"/>
            <w:sz w:val="28"/>
            <w:szCs w:val="28"/>
          </w:rPr>
          <w:t>https://imi.org.ua/news/za-foto-voyennyh-ob-yektiv-zabyratymut-akredytatsiyu-7-porad-vid-malyar-dlya-zhurnalistiv-na-vijni-i44758</w:t>
        </w:r>
      </w:hyperlink>
    </w:p>
    <w:p w14:paraId="33641D20" w14:textId="77777777" w:rsidR="00B63D04" w:rsidRPr="00B63D04" w:rsidRDefault="00B63D04" w:rsidP="00B63D04">
      <w:pPr>
        <w:spacing w:line="360" w:lineRule="auto"/>
        <w:ind w:left="360"/>
        <w:rPr>
          <w:sz w:val="28"/>
          <w:szCs w:val="28"/>
          <w:lang w:val="uk-UA"/>
        </w:rPr>
      </w:pPr>
    </w:p>
    <w:p w14:paraId="45FB3006" w14:textId="77777777" w:rsidR="00770466" w:rsidRDefault="00770466" w:rsidP="00B63D04">
      <w:pPr>
        <w:spacing w:line="360" w:lineRule="auto"/>
        <w:rPr>
          <w:b/>
          <w:bCs/>
          <w:color w:val="000000" w:themeColor="text1"/>
          <w:sz w:val="28"/>
          <w:szCs w:val="28"/>
          <w:lang w:val="uk-UA"/>
        </w:rPr>
      </w:pPr>
    </w:p>
    <w:p w14:paraId="304BA96F" w14:textId="77777777" w:rsidR="00770466" w:rsidRDefault="00770466" w:rsidP="00B63D04">
      <w:pPr>
        <w:spacing w:line="360" w:lineRule="auto"/>
        <w:rPr>
          <w:b/>
          <w:bCs/>
          <w:color w:val="000000" w:themeColor="text1"/>
          <w:sz w:val="28"/>
          <w:szCs w:val="28"/>
          <w:lang w:val="uk-UA"/>
        </w:rPr>
      </w:pPr>
    </w:p>
    <w:p w14:paraId="3369596A" w14:textId="77777777" w:rsidR="00770466" w:rsidRDefault="00770466" w:rsidP="00770466">
      <w:pPr>
        <w:rPr>
          <w:b/>
          <w:bCs/>
          <w:color w:val="000000" w:themeColor="text1"/>
          <w:sz w:val="28"/>
          <w:szCs w:val="28"/>
          <w:lang w:val="uk-UA"/>
        </w:rPr>
      </w:pPr>
    </w:p>
    <w:p w14:paraId="4154B23B" w14:textId="77777777" w:rsidR="00770466" w:rsidRDefault="00770466" w:rsidP="00770466">
      <w:pPr>
        <w:rPr>
          <w:b/>
          <w:bCs/>
          <w:color w:val="000000" w:themeColor="text1"/>
          <w:sz w:val="28"/>
          <w:szCs w:val="28"/>
          <w:lang w:val="uk-UA"/>
        </w:rPr>
      </w:pPr>
    </w:p>
    <w:p w14:paraId="6DFE9564" w14:textId="77777777" w:rsidR="00770466" w:rsidRPr="00B0038B" w:rsidRDefault="00770466" w:rsidP="00770466">
      <w:pPr>
        <w:spacing w:line="360" w:lineRule="auto"/>
        <w:rPr>
          <w:sz w:val="28"/>
          <w:szCs w:val="28"/>
        </w:rPr>
      </w:pPr>
    </w:p>
    <w:sectPr w:rsidR="00770466" w:rsidRPr="00B003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72155"/>
    <w:multiLevelType w:val="multilevel"/>
    <w:tmpl w:val="08A61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AA3394"/>
    <w:multiLevelType w:val="hybridMultilevel"/>
    <w:tmpl w:val="0700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0B2167"/>
    <w:multiLevelType w:val="hybridMultilevel"/>
    <w:tmpl w:val="49C21562"/>
    <w:lvl w:ilvl="0" w:tplc="3FD40A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466"/>
    <w:rsid w:val="00082166"/>
    <w:rsid w:val="000F0BC8"/>
    <w:rsid w:val="0011202B"/>
    <w:rsid w:val="00491583"/>
    <w:rsid w:val="0050528A"/>
    <w:rsid w:val="006B5A1B"/>
    <w:rsid w:val="00770466"/>
    <w:rsid w:val="008E412C"/>
    <w:rsid w:val="0096484C"/>
    <w:rsid w:val="009770DB"/>
    <w:rsid w:val="00A264DE"/>
    <w:rsid w:val="00AF7546"/>
    <w:rsid w:val="00B0038B"/>
    <w:rsid w:val="00B63D04"/>
    <w:rsid w:val="00B85693"/>
    <w:rsid w:val="00BC30CE"/>
    <w:rsid w:val="00C731D3"/>
    <w:rsid w:val="00D65DD8"/>
    <w:rsid w:val="00D85AD1"/>
    <w:rsid w:val="00DF4ACF"/>
    <w:rsid w:val="00F4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36379C"/>
  <w15:chartTrackingRefBased/>
  <w15:docId w15:val="{A5BF2A0D-B72C-064D-A061-ABA183B9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D04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0466"/>
    <w:pPr>
      <w:ind w:left="720"/>
      <w:contextualSpacing/>
    </w:pPr>
  </w:style>
  <w:style w:type="character" w:customStyle="1" w:styleId="apple-converted-space">
    <w:name w:val="apple-converted-space"/>
    <w:basedOn w:val="a0"/>
    <w:rsid w:val="00B0038B"/>
  </w:style>
  <w:style w:type="character" w:styleId="a4">
    <w:name w:val="Hyperlink"/>
    <w:basedOn w:val="a0"/>
    <w:uiPriority w:val="99"/>
    <w:unhideWhenUsed/>
    <w:rsid w:val="00B0038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003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5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mi.org.ua/news/za-foto-voyennyh-ob-yektiv-zabyratymut-akredytatsiyu-7-porad-vid-malyar-dlya-zhurnalistiv-na-vijni-i4475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Федченко Владислава Володимирівна</dc:creator>
  <cp:keywords/>
  <dc:description/>
  <cp:lastModifiedBy>Федченко Владислава Володимирівна</cp:lastModifiedBy>
  <cp:revision>2</cp:revision>
  <dcterms:created xsi:type="dcterms:W3CDTF">2022-04-10T08:26:00Z</dcterms:created>
  <dcterms:modified xsi:type="dcterms:W3CDTF">2022-07-05T08:45:00Z</dcterms:modified>
</cp:coreProperties>
</file>