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AC6" w:rsidRDefault="00BD2AC6" w:rsidP="009A276B">
      <w:pPr>
        <w:pStyle w:val="1"/>
        <w:spacing w:after="240"/>
        <w:rPr>
          <w:rFonts w:eastAsia="Times New Roman"/>
          <w:lang w:eastAsia="ru-RU"/>
        </w:rPr>
      </w:pPr>
      <w:r w:rsidRPr="00BD2AC6">
        <w:rPr>
          <w:rFonts w:eastAsia="Times New Roman"/>
          <w:lang w:eastAsia="ru-RU"/>
        </w:rPr>
        <w:t xml:space="preserve">Вирус </w:t>
      </w:r>
      <w:proofErr w:type="spellStart"/>
      <w:r w:rsidRPr="00BD2AC6">
        <w:rPr>
          <w:rFonts w:eastAsia="Times New Roman"/>
          <w:lang w:eastAsia="ru-RU"/>
        </w:rPr>
        <w:t>Зика</w:t>
      </w:r>
      <w:proofErr w:type="spellEnd"/>
      <w:r w:rsidRPr="00BD2AC6">
        <w:rPr>
          <w:rFonts w:eastAsia="Times New Roman"/>
          <w:lang w:eastAsia="ru-RU"/>
        </w:rPr>
        <w:t>: особенности, эпидемиология и профилактика заражения</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 xml:space="preserve">В странах с тропическим климатом комары переносят много микроорганизмов, вызывающих болезни. Один из них — вирус </w:t>
      </w:r>
      <w:proofErr w:type="spellStart"/>
      <w:r w:rsidRPr="00BD2AC6">
        <w:rPr>
          <w:rFonts w:ascii="Times New Roman" w:eastAsia="Times New Roman" w:hAnsi="Times New Roman" w:cs="Times New Roman"/>
          <w:sz w:val="24"/>
          <w:szCs w:val="24"/>
          <w:lang w:eastAsia="ru-RU"/>
        </w:rPr>
        <w:t>Зика</w:t>
      </w:r>
      <w:proofErr w:type="spellEnd"/>
      <w:r w:rsidRPr="00BD2AC6">
        <w:rPr>
          <w:rFonts w:ascii="Times New Roman" w:eastAsia="Times New Roman" w:hAnsi="Times New Roman" w:cs="Times New Roman"/>
          <w:sz w:val="24"/>
          <w:szCs w:val="24"/>
          <w:lang w:eastAsia="ru-RU"/>
        </w:rPr>
        <w:t xml:space="preserve">. Является возбудителем одноименной лихорадки, способен поразить нервную систему, головной мозг. Количество смертей от него небольшое. Опасность представляет для внутриутробного развития плода. Переносится тропическим видом комаров. </w:t>
      </w:r>
      <w:proofErr w:type="gramStart"/>
      <w:r w:rsidRPr="00BD2AC6">
        <w:rPr>
          <w:rFonts w:ascii="Times New Roman" w:eastAsia="Times New Roman" w:hAnsi="Times New Roman" w:cs="Times New Roman"/>
          <w:sz w:val="24"/>
          <w:szCs w:val="24"/>
          <w:lang w:eastAsia="ru-RU"/>
        </w:rPr>
        <w:t>Распространен</w:t>
      </w:r>
      <w:proofErr w:type="gramEnd"/>
      <w:r w:rsidRPr="00BD2AC6">
        <w:rPr>
          <w:rFonts w:ascii="Times New Roman" w:eastAsia="Times New Roman" w:hAnsi="Times New Roman" w:cs="Times New Roman"/>
          <w:sz w:val="24"/>
          <w:szCs w:val="24"/>
          <w:lang w:eastAsia="ru-RU"/>
        </w:rPr>
        <w:t xml:space="preserve"> бо</w:t>
      </w:r>
      <w:bookmarkStart w:id="0" w:name="_GoBack"/>
      <w:bookmarkEnd w:id="0"/>
      <w:r w:rsidRPr="00BD2AC6">
        <w:rPr>
          <w:rFonts w:ascii="Times New Roman" w:eastAsia="Times New Roman" w:hAnsi="Times New Roman" w:cs="Times New Roman"/>
          <w:sz w:val="24"/>
          <w:szCs w:val="24"/>
          <w:lang w:eastAsia="ru-RU"/>
        </w:rPr>
        <w:t>льшей частью в странах Африки, на юго-востоке Азии. На территорию других государств может попасть вместе с туристами. Получил название, означающее на местном диалекте «заросли», «лес».</w:t>
      </w:r>
    </w:p>
    <w:p w:rsidR="00BD2AC6" w:rsidRPr="00BD2AC6" w:rsidRDefault="00BD2AC6" w:rsidP="009A276B">
      <w:pPr>
        <w:pStyle w:val="2"/>
        <w:spacing w:after="240"/>
        <w:rPr>
          <w:rFonts w:eastAsia="Times New Roman"/>
        </w:rPr>
      </w:pPr>
      <w:r w:rsidRPr="00BD2AC6">
        <w:rPr>
          <w:rFonts w:eastAsia="Times New Roman"/>
        </w:rPr>
        <w:t>Общая характеристика вируса</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 xml:space="preserve">Под микроскопом вирус выглядит как сфера от 40 до 45 </w:t>
      </w:r>
      <w:proofErr w:type="spellStart"/>
      <w:r w:rsidRPr="00BD2AC6">
        <w:rPr>
          <w:rFonts w:ascii="Times New Roman" w:eastAsia="Times New Roman" w:hAnsi="Times New Roman" w:cs="Times New Roman"/>
          <w:sz w:val="24"/>
          <w:szCs w:val="24"/>
          <w:lang w:eastAsia="ru-RU"/>
        </w:rPr>
        <w:t>нм</w:t>
      </w:r>
      <w:proofErr w:type="spellEnd"/>
      <w:r w:rsidRPr="00BD2AC6">
        <w:rPr>
          <w:rFonts w:ascii="Times New Roman" w:eastAsia="Times New Roman" w:hAnsi="Times New Roman" w:cs="Times New Roman"/>
          <w:sz w:val="24"/>
          <w:szCs w:val="24"/>
          <w:lang w:eastAsia="ru-RU"/>
        </w:rPr>
        <w:t xml:space="preserve"> в диаметре. </w:t>
      </w:r>
      <w:proofErr w:type="gramStart"/>
      <w:r w:rsidRPr="00BD2AC6">
        <w:rPr>
          <w:rFonts w:ascii="Times New Roman" w:eastAsia="Times New Roman" w:hAnsi="Times New Roman" w:cs="Times New Roman"/>
          <w:sz w:val="24"/>
          <w:szCs w:val="24"/>
          <w:lang w:eastAsia="ru-RU"/>
        </w:rPr>
        <w:t xml:space="preserve">Относится к семейству </w:t>
      </w:r>
      <w:proofErr w:type="spellStart"/>
      <w:r w:rsidRPr="00BD2AC6">
        <w:rPr>
          <w:rFonts w:ascii="Times New Roman" w:eastAsia="Times New Roman" w:hAnsi="Times New Roman" w:cs="Times New Roman"/>
          <w:sz w:val="24"/>
          <w:szCs w:val="24"/>
          <w:lang w:eastAsia="ru-RU"/>
        </w:rPr>
        <w:t>флавивирусов</w:t>
      </w:r>
      <w:proofErr w:type="spellEnd"/>
      <w:r w:rsidRPr="00BD2AC6">
        <w:rPr>
          <w:rFonts w:ascii="Times New Roman" w:eastAsia="Times New Roman" w:hAnsi="Times New Roman" w:cs="Times New Roman"/>
          <w:sz w:val="24"/>
          <w:szCs w:val="24"/>
          <w:lang w:eastAsia="ru-RU"/>
        </w:rPr>
        <w:t xml:space="preserve">, группе </w:t>
      </w:r>
      <w:proofErr w:type="spellStart"/>
      <w:r w:rsidRPr="00BD2AC6">
        <w:rPr>
          <w:rFonts w:ascii="Times New Roman" w:eastAsia="Times New Roman" w:hAnsi="Times New Roman" w:cs="Times New Roman"/>
          <w:sz w:val="24"/>
          <w:szCs w:val="24"/>
          <w:lang w:eastAsia="ru-RU"/>
        </w:rPr>
        <w:t>арбовирусов</w:t>
      </w:r>
      <w:proofErr w:type="spellEnd"/>
      <w:r w:rsidRPr="00BD2AC6">
        <w:rPr>
          <w:rFonts w:ascii="Times New Roman" w:eastAsia="Times New Roman" w:hAnsi="Times New Roman" w:cs="Times New Roman"/>
          <w:sz w:val="24"/>
          <w:szCs w:val="24"/>
          <w:lang w:eastAsia="ru-RU"/>
        </w:rPr>
        <w:t>, которые передаются людям через укусы насекомых.</w:t>
      </w:r>
      <w:proofErr w:type="gramEnd"/>
      <w:r w:rsidRPr="00BD2AC6">
        <w:rPr>
          <w:rFonts w:ascii="Times New Roman" w:eastAsia="Times New Roman" w:hAnsi="Times New Roman" w:cs="Times New Roman"/>
          <w:sz w:val="24"/>
          <w:szCs w:val="24"/>
          <w:lang w:eastAsia="ru-RU"/>
        </w:rPr>
        <w:t xml:space="preserve"> Состоит из РНК, покрытой липидной мембраной, с множеством белковых копий.</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14:anchorId="7B233665" wp14:editId="10EAA9E5">
            <wp:extent cx="6288405" cy="3373120"/>
            <wp:effectExtent l="0" t="0" r="0" b="0"/>
            <wp:docPr id="4" name="Рисунок 4" descr="Вирион">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рион">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8405" cy="3373120"/>
                    </a:xfrm>
                    <a:prstGeom prst="rect">
                      <a:avLst/>
                    </a:prstGeom>
                    <a:noFill/>
                    <a:ln>
                      <a:noFill/>
                    </a:ln>
                  </pic:spPr>
                </pic:pic>
              </a:graphicData>
            </a:graphic>
          </wp:inline>
        </w:drawing>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 xml:space="preserve">Его вирионы устойчивы к температуре, сохраняются при +40°C. Основные переносчики вируса — комары </w:t>
      </w:r>
      <w:proofErr w:type="spellStart"/>
      <w:r w:rsidRPr="00BD2AC6">
        <w:rPr>
          <w:rFonts w:ascii="Times New Roman" w:eastAsia="Times New Roman" w:hAnsi="Times New Roman" w:cs="Times New Roman"/>
          <w:sz w:val="24"/>
          <w:szCs w:val="24"/>
          <w:lang w:eastAsia="ru-RU"/>
        </w:rPr>
        <w:t>Aedes</w:t>
      </w:r>
      <w:proofErr w:type="spellEnd"/>
      <w:r w:rsidRPr="00BD2AC6">
        <w:rPr>
          <w:rFonts w:ascii="Times New Roman" w:eastAsia="Times New Roman" w:hAnsi="Times New Roman" w:cs="Times New Roman"/>
          <w:sz w:val="24"/>
          <w:szCs w:val="24"/>
          <w:lang w:eastAsia="ru-RU"/>
        </w:rPr>
        <w:t>, которые больше известны как тигровые или египетские. Насекомые активны днем.</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 xml:space="preserve">Ближайшие родственники </w:t>
      </w:r>
      <w:proofErr w:type="spellStart"/>
      <w:r w:rsidRPr="00BD2AC6">
        <w:rPr>
          <w:rFonts w:ascii="Times New Roman" w:eastAsia="Times New Roman" w:hAnsi="Times New Roman" w:cs="Times New Roman"/>
          <w:sz w:val="24"/>
          <w:szCs w:val="24"/>
          <w:lang w:eastAsia="ru-RU"/>
        </w:rPr>
        <w:t>Зика</w:t>
      </w:r>
      <w:proofErr w:type="spellEnd"/>
      <w:r w:rsidRPr="00BD2AC6">
        <w:rPr>
          <w:rFonts w:ascii="Times New Roman" w:eastAsia="Times New Roman" w:hAnsi="Times New Roman" w:cs="Times New Roman"/>
          <w:sz w:val="24"/>
          <w:szCs w:val="24"/>
          <w:lang w:eastAsia="ru-RU"/>
        </w:rPr>
        <w:t xml:space="preserve"> — вирус Западного Нила, возбудители лихорадки Денге и желтой лихорадки. Заболевания распространяются теми же насекомыми. Кроме этого, переносчиками вируса </w:t>
      </w:r>
      <w:proofErr w:type="spellStart"/>
      <w:r w:rsidRPr="00BD2AC6">
        <w:rPr>
          <w:rFonts w:ascii="Times New Roman" w:eastAsia="Times New Roman" w:hAnsi="Times New Roman" w:cs="Times New Roman"/>
          <w:sz w:val="24"/>
          <w:szCs w:val="24"/>
          <w:lang w:eastAsia="ru-RU"/>
        </w:rPr>
        <w:t>Зика</w:t>
      </w:r>
      <w:proofErr w:type="spellEnd"/>
      <w:r w:rsidRPr="00BD2AC6">
        <w:rPr>
          <w:rFonts w:ascii="Times New Roman" w:eastAsia="Times New Roman" w:hAnsi="Times New Roman" w:cs="Times New Roman"/>
          <w:sz w:val="24"/>
          <w:szCs w:val="24"/>
          <w:lang w:eastAsia="ru-RU"/>
        </w:rPr>
        <w:t xml:space="preserve"> могут выступать заразившиеся люди. Инфекция передается половым путем, при переливании крови, пересадке органов. Основную опасность представляет для беременных и детей.</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lastRenderedPageBreak/>
        <w:t xml:space="preserve">Строение вируса </w:t>
      </w:r>
      <w:proofErr w:type="spellStart"/>
      <w:r w:rsidRPr="00BD2AC6">
        <w:rPr>
          <w:rFonts w:ascii="Times New Roman" w:eastAsia="Times New Roman" w:hAnsi="Times New Roman" w:cs="Times New Roman"/>
          <w:sz w:val="24"/>
          <w:szCs w:val="24"/>
          <w:lang w:eastAsia="ru-RU"/>
        </w:rPr>
        <w:t>Зика</w:t>
      </w:r>
      <w:proofErr w:type="spellEnd"/>
      <w:r w:rsidRPr="00BD2AC6">
        <w:rPr>
          <w:rFonts w:ascii="Times New Roman" w:eastAsia="Times New Roman" w:hAnsi="Times New Roman" w:cs="Times New Roman"/>
          <w:sz w:val="24"/>
          <w:szCs w:val="24"/>
          <w:lang w:eastAsia="ru-RU"/>
        </w:rPr>
        <w:t xml:space="preserve"> делает его способным к быстрым мутациям, так же, как и </w:t>
      </w:r>
      <w:proofErr w:type="spellStart"/>
      <w:r w:rsidRPr="00BD2AC6">
        <w:rPr>
          <w:rFonts w:ascii="Times New Roman" w:eastAsia="Times New Roman" w:hAnsi="Times New Roman" w:cs="Times New Roman"/>
          <w:sz w:val="24"/>
          <w:szCs w:val="24"/>
          <w:lang w:eastAsia="ru-RU"/>
        </w:rPr>
        <w:t>коронавирус</w:t>
      </w:r>
      <w:proofErr w:type="spellEnd"/>
      <w:r w:rsidRPr="00BD2AC6">
        <w:rPr>
          <w:rFonts w:ascii="Times New Roman" w:eastAsia="Times New Roman" w:hAnsi="Times New Roman" w:cs="Times New Roman"/>
          <w:sz w:val="24"/>
          <w:szCs w:val="24"/>
          <w:lang w:eastAsia="ru-RU"/>
        </w:rPr>
        <w:t>. Это обусловлено тем, что они состоят из РНК.</w:t>
      </w:r>
    </w:p>
    <w:p w:rsidR="00BD2AC6" w:rsidRPr="00BD2AC6" w:rsidRDefault="00BD2AC6" w:rsidP="009A276B">
      <w:pPr>
        <w:pStyle w:val="2"/>
        <w:spacing w:after="240"/>
        <w:rPr>
          <w:rFonts w:eastAsia="Times New Roman"/>
          <w:lang w:eastAsia="ru-RU"/>
        </w:rPr>
      </w:pPr>
      <w:r w:rsidRPr="00BD2AC6">
        <w:rPr>
          <w:rFonts w:eastAsia="Times New Roman"/>
          <w:lang w:eastAsia="ru-RU"/>
        </w:rPr>
        <w:t>История открытия вируса и его распространение</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 xml:space="preserve">История открытия вируса началась с 1947 г. Место его происхождения — тропики. Впервые микроорганизм обнаружили у обезьян </w:t>
      </w:r>
      <w:proofErr w:type="spellStart"/>
      <w:r w:rsidRPr="00BD2AC6">
        <w:rPr>
          <w:rFonts w:ascii="Times New Roman" w:eastAsia="Times New Roman" w:hAnsi="Times New Roman" w:cs="Times New Roman"/>
          <w:sz w:val="24"/>
          <w:szCs w:val="24"/>
          <w:lang w:eastAsia="ru-RU"/>
        </w:rPr>
        <w:t>угандского</w:t>
      </w:r>
      <w:proofErr w:type="spellEnd"/>
      <w:r w:rsidRPr="00BD2AC6">
        <w:rPr>
          <w:rFonts w:ascii="Times New Roman" w:eastAsia="Times New Roman" w:hAnsi="Times New Roman" w:cs="Times New Roman"/>
          <w:sz w:val="24"/>
          <w:szCs w:val="24"/>
          <w:lang w:eastAsia="ru-RU"/>
        </w:rPr>
        <w:t xml:space="preserve"> леса, в честь которого он и назван. Был выявлен по ходу исследований желтой лихорадки. Человек столкнулся с </w:t>
      </w:r>
      <w:proofErr w:type="spellStart"/>
      <w:r w:rsidRPr="00BD2AC6">
        <w:rPr>
          <w:rFonts w:ascii="Times New Roman" w:eastAsia="Times New Roman" w:hAnsi="Times New Roman" w:cs="Times New Roman"/>
          <w:sz w:val="24"/>
          <w:szCs w:val="24"/>
          <w:lang w:eastAsia="ru-RU"/>
        </w:rPr>
        <w:t>Зико</w:t>
      </w:r>
      <w:proofErr w:type="spellEnd"/>
      <w:r w:rsidRPr="00BD2AC6">
        <w:rPr>
          <w:rFonts w:ascii="Times New Roman" w:eastAsia="Times New Roman" w:hAnsi="Times New Roman" w:cs="Times New Roman"/>
          <w:sz w:val="24"/>
          <w:szCs w:val="24"/>
          <w:lang w:eastAsia="ru-RU"/>
        </w:rPr>
        <w:t>-вирусом немного позднее — в 1952 г., когда были официально зарегистрированы первые проявления болезни у жителей Уганды и Танзании.</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 xml:space="preserve">Особого внимания вспышкам не уделили, так как серьезных последствий или больших эпидемий они не вызвали. Случаи заражения периодически проявлялись на африканских и азиатских территориях. Лихорадка </w:t>
      </w:r>
      <w:proofErr w:type="spellStart"/>
      <w:r w:rsidRPr="00BD2AC6">
        <w:rPr>
          <w:rFonts w:ascii="Times New Roman" w:eastAsia="Times New Roman" w:hAnsi="Times New Roman" w:cs="Times New Roman"/>
          <w:sz w:val="24"/>
          <w:szCs w:val="24"/>
          <w:lang w:eastAsia="ru-RU"/>
        </w:rPr>
        <w:t>Зика</w:t>
      </w:r>
      <w:proofErr w:type="spellEnd"/>
      <w:r w:rsidRPr="00BD2AC6">
        <w:rPr>
          <w:rFonts w:ascii="Times New Roman" w:eastAsia="Times New Roman" w:hAnsi="Times New Roman" w:cs="Times New Roman"/>
          <w:sz w:val="24"/>
          <w:szCs w:val="24"/>
          <w:lang w:eastAsia="ru-RU"/>
        </w:rPr>
        <w:t xml:space="preserve"> не приобретала больших масштабов.</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С 2007 года вирус начал распространяться дальше, первым делом достигнув Латинской Америки. Скорее всего, при передвижениях путешественников переносились личинки опасных комаров. К такому выводу пришли ученые, исследовавшие вопрос, откуда он мог взяться на других континентах.</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 xml:space="preserve">О мировой опасности вируса заговорили в 2015 году после латиноамериканской вспышки. По числу </w:t>
      </w:r>
      <w:proofErr w:type="gramStart"/>
      <w:r w:rsidRPr="00BD2AC6">
        <w:rPr>
          <w:rFonts w:ascii="Times New Roman" w:eastAsia="Times New Roman" w:hAnsi="Times New Roman" w:cs="Times New Roman"/>
          <w:sz w:val="24"/>
          <w:szCs w:val="24"/>
          <w:lang w:eastAsia="ru-RU"/>
        </w:rPr>
        <w:t>заболевших</w:t>
      </w:r>
      <w:proofErr w:type="gramEnd"/>
      <w:r w:rsidRPr="00BD2AC6">
        <w:rPr>
          <w:rFonts w:ascii="Times New Roman" w:eastAsia="Times New Roman" w:hAnsi="Times New Roman" w:cs="Times New Roman"/>
          <w:sz w:val="24"/>
          <w:szCs w:val="24"/>
          <w:lang w:eastAsia="ru-RU"/>
        </w:rPr>
        <w:t xml:space="preserve"> лидировала Бразилия. Там зафиксировали большой процент новорождённых с микроцефалией. Патологию связали с заражением беременных женщин вирусом </w:t>
      </w:r>
      <w:proofErr w:type="spellStart"/>
      <w:r w:rsidRPr="00BD2AC6">
        <w:rPr>
          <w:rFonts w:ascii="Times New Roman" w:eastAsia="Times New Roman" w:hAnsi="Times New Roman" w:cs="Times New Roman"/>
          <w:sz w:val="24"/>
          <w:szCs w:val="24"/>
          <w:lang w:eastAsia="ru-RU"/>
        </w:rPr>
        <w:t>Зика</w:t>
      </w:r>
      <w:proofErr w:type="spellEnd"/>
      <w:r w:rsidRPr="00BD2AC6">
        <w:rPr>
          <w:rFonts w:ascii="Times New Roman" w:eastAsia="Times New Roman" w:hAnsi="Times New Roman" w:cs="Times New Roman"/>
          <w:sz w:val="24"/>
          <w:szCs w:val="24"/>
          <w:lang w:eastAsia="ru-RU"/>
        </w:rPr>
        <w:t>.</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2016 г — болезнь была объявлена пандемией. Причиной распространения инфекции стал туризм и то, что вирус оказался способен передаваться другими путями.</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Олимпийские игры 2016 года в Рио-де-Жанейро чуть не отменили из-за лихорадки. Ученые сочли угрозу глобальной, призывали отменить или перенести соревнования. ВОЗ ответила отказом. Тем не менее, 18 граждан разных стран отказались от участия в олимпиаде, опасаясь заражения.</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 xml:space="preserve">Россия с вирусом </w:t>
      </w:r>
      <w:proofErr w:type="spellStart"/>
      <w:r w:rsidRPr="00BD2AC6">
        <w:rPr>
          <w:rFonts w:ascii="Times New Roman" w:eastAsia="Times New Roman" w:hAnsi="Times New Roman" w:cs="Times New Roman"/>
          <w:sz w:val="24"/>
          <w:szCs w:val="24"/>
          <w:lang w:eastAsia="ru-RU"/>
        </w:rPr>
        <w:t>Зика</w:t>
      </w:r>
      <w:proofErr w:type="spellEnd"/>
      <w:r w:rsidRPr="00BD2AC6">
        <w:rPr>
          <w:rFonts w:ascii="Times New Roman" w:eastAsia="Times New Roman" w:hAnsi="Times New Roman" w:cs="Times New Roman"/>
          <w:sz w:val="24"/>
          <w:szCs w:val="24"/>
          <w:lang w:eastAsia="ru-RU"/>
        </w:rPr>
        <w:t xml:space="preserve"> столкнулась в 2016 году. Его обнаружили у вернувшейся из </w:t>
      </w:r>
      <w:proofErr w:type="spellStart"/>
      <w:r w:rsidRPr="00BD2AC6">
        <w:rPr>
          <w:rFonts w:ascii="Times New Roman" w:eastAsia="Times New Roman" w:hAnsi="Times New Roman" w:cs="Times New Roman"/>
          <w:sz w:val="24"/>
          <w:szCs w:val="24"/>
          <w:lang w:eastAsia="ru-RU"/>
        </w:rPr>
        <w:t>Доминиканы</w:t>
      </w:r>
      <w:proofErr w:type="spellEnd"/>
      <w:r w:rsidRPr="00BD2AC6">
        <w:rPr>
          <w:rFonts w:ascii="Times New Roman" w:eastAsia="Times New Roman" w:hAnsi="Times New Roman" w:cs="Times New Roman"/>
          <w:sz w:val="24"/>
          <w:szCs w:val="24"/>
          <w:lang w:eastAsia="ru-RU"/>
        </w:rPr>
        <w:t xml:space="preserve"> туристки. Были еще несколько случаев, но все заболевшие перенесли лихорадку без последствий.</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По последним новостям, конец лета 2019 года ознаменовался опасениями, что на теплые регионы страны могут распространиться тропические болезни. На полуострове Крым обнаружили возбудителей лихорадки. Другим областям появление таких комаров не грозит, так как климат неблагоприятен для жизнедеятельности насекомых. Основной путь передачи вируса в России остается один — через людей, приехавших из африканских или азиатских стран.</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proofErr w:type="gramStart"/>
      <w:r w:rsidRPr="00BD2AC6">
        <w:rPr>
          <w:rFonts w:ascii="Times New Roman" w:eastAsia="Times New Roman" w:hAnsi="Times New Roman" w:cs="Times New Roman"/>
          <w:sz w:val="24"/>
          <w:szCs w:val="24"/>
          <w:lang w:eastAsia="ru-RU"/>
        </w:rPr>
        <w:t>Болезнь характерна для регионов с влажным тропическом климатом, при котором ее возбудители чувствуют себя комфортно.</w:t>
      </w:r>
      <w:proofErr w:type="gramEnd"/>
      <w:r w:rsidRPr="00BD2AC6">
        <w:rPr>
          <w:rFonts w:ascii="Times New Roman" w:eastAsia="Times New Roman" w:hAnsi="Times New Roman" w:cs="Times New Roman"/>
          <w:sz w:val="24"/>
          <w:szCs w:val="24"/>
          <w:lang w:eastAsia="ru-RU"/>
        </w:rPr>
        <w:t xml:space="preserve"> В других условиях этот вид комаров не выживает.</w:t>
      </w:r>
    </w:p>
    <w:p w:rsidR="00BD2AC6" w:rsidRPr="00BD2AC6" w:rsidRDefault="00BD2AC6" w:rsidP="009A276B">
      <w:pPr>
        <w:pStyle w:val="2"/>
        <w:spacing w:after="240"/>
        <w:rPr>
          <w:rFonts w:eastAsia="Times New Roman"/>
          <w:lang w:eastAsia="ru-RU"/>
        </w:rPr>
      </w:pPr>
      <w:r w:rsidRPr="00BD2AC6">
        <w:rPr>
          <w:rFonts w:eastAsia="Times New Roman"/>
          <w:lang w:eastAsia="ru-RU"/>
        </w:rPr>
        <w:lastRenderedPageBreak/>
        <w:t xml:space="preserve">Статистические данные по вирусу </w:t>
      </w:r>
      <w:proofErr w:type="spellStart"/>
      <w:r w:rsidRPr="00BD2AC6">
        <w:rPr>
          <w:rFonts w:eastAsia="Times New Roman"/>
          <w:lang w:eastAsia="ru-RU"/>
        </w:rPr>
        <w:t>Зика</w:t>
      </w:r>
      <w:proofErr w:type="spellEnd"/>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В течение первых 60 лет после открытия вируса было зарегистрировано всего 15 случаев заболевания лихорадкой. Первая вспышка массового заражения приходится на 2007 год. Очагом был остров</w:t>
      </w:r>
      <w:proofErr w:type="gramStart"/>
      <w:r w:rsidRPr="00BD2AC6">
        <w:rPr>
          <w:rFonts w:ascii="Times New Roman" w:eastAsia="Times New Roman" w:hAnsi="Times New Roman" w:cs="Times New Roman"/>
          <w:sz w:val="24"/>
          <w:szCs w:val="24"/>
          <w:lang w:eastAsia="ru-RU"/>
        </w:rPr>
        <w:t xml:space="preserve"> Я</w:t>
      </w:r>
      <w:proofErr w:type="gramEnd"/>
      <w:r w:rsidRPr="00BD2AC6">
        <w:rPr>
          <w:rFonts w:ascii="Times New Roman" w:eastAsia="Times New Roman" w:hAnsi="Times New Roman" w:cs="Times New Roman"/>
          <w:sz w:val="24"/>
          <w:szCs w:val="24"/>
          <w:lang w:eastAsia="ru-RU"/>
        </w:rPr>
        <w:t>п. В каких годах были следующие крупные вспышки:</w:t>
      </w:r>
    </w:p>
    <w:p w:rsidR="00BD2AC6" w:rsidRPr="00BD2AC6" w:rsidRDefault="00BD2AC6" w:rsidP="009A276B">
      <w:pPr>
        <w:numPr>
          <w:ilvl w:val="0"/>
          <w:numId w:val="1"/>
        </w:num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2013 — Французская Полинезия;</w:t>
      </w:r>
    </w:p>
    <w:p w:rsidR="00BD2AC6" w:rsidRPr="00BD2AC6" w:rsidRDefault="00BD2AC6" w:rsidP="009A276B">
      <w:pPr>
        <w:numPr>
          <w:ilvl w:val="0"/>
          <w:numId w:val="1"/>
        </w:num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2015 — Латинская Америка.</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 xml:space="preserve">2015-2016 года стали пиком эпидемии. За ее время у более 3 тыс. новорожденных диагностировали микроцефалию. Она затронула 30 стран и регионов Америки. В Бразилии зафиксировано 1,5 миллиона </w:t>
      </w:r>
      <w:proofErr w:type="gramStart"/>
      <w:r w:rsidRPr="00BD2AC6">
        <w:rPr>
          <w:rFonts w:ascii="Times New Roman" w:eastAsia="Times New Roman" w:hAnsi="Times New Roman" w:cs="Times New Roman"/>
          <w:sz w:val="24"/>
          <w:szCs w:val="24"/>
          <w:lang w:eastAsia="ru-RU"/>
        </w:rPr>
        <w:t>зараженных</w:t>
      </w:r>
      <w:proofErr w:type="gramEnd"/>
      <w:r w:rsidRPr="00BD2AC6">
        <w:rPr>
          <w:rFonts w:ascii="Times New Roman" w:eastAsia="Times New Roman" w:hAnsi="Times New Roman" w:cs="Times New Roman"/>
          <w:sz w:val="24"/>
          <w:szCs w:val="24"/>
          <w:lang w:eastAsia="ru-RU"/>
        </w:rPr>
        <w:t>. Приблизительное общее число заболевших — 3-4 миллиона людей. Зафиксировано 73 случая, когда болезнь привела к поражению ЦНС. Точной информации о том, сколько человек умерло, нет.</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По разным данным, показатели количества погибших от лихорадки разнятся. Не все случаи зарегистрированы, так как инфекция может протекать бессимптомно. К тому же сама по себе она не смертельна. Статистика сообщает всего о 5% летальных исходов из всех случаев заражения.</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 xml:space="preserve">Страны, где в 2020 распространен вирус </w:t>
      </w:r>
      <w:proofErr w:type="spellStart"/>
      <w:r w:rsidRPr="00BD2AC6">
        <w:rPr>
          <w:rFonts w:ascii="Times New Roman" w:eastAsia="Times New Roman" w:hAnsi="Times New Roman" w:cs="Times New Roman"/>
          <w:sz w:val="24"/>
          <w:szCs w:val="24"/>
          <w:lang w:eastAsia="ru-RU"/>
        </w:rPr>
        <w:t>Зика</w:t>
      </w:r>
      <w:proofErr w:type="spellEnd"/>
      <w:r w:rsidRPr="00BD2AC6">
        <w:rPr>
          <w:rFonts w:ascii="Times New Roman" w:eastAsia="Times New Roman" w:hAnsi="Times New Roman" w:cs="Times New Roman"/>
          <w:sz w:val="24"/>
          <w:szCs w:val="24"/>
          <w:lang w:eastAsia="ru-RU"/>
        </w:rPr>
        <w:t>:</w:t>
      </w:r>
    </w:p>
    <w:p w:rsidR="00BD2AC6" w:rsidRPr="00BD2AC6" w:rsidRDefault="00BD2AC6" w:rsidP="009A276B">
      <w:pPr>
        <w:numPr>
          <w:ilvl w:val="0"/>
          <w:numId w:val="2"/>
        </w:num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Бразилия;</w:t>
      </w:r>
    </w:p>
    <w:p w:rsidR="00BD2AC6" w:rsidRPr="00BD2AC6" w:rsidRDefault="00BD2AC6" w:rsidP="009A276B">
      <w:pPr>
        <w:numPr>
          <w:ilvl w:val="0"/>
          <w:numId w:val="2"/>
        </w:num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Индонезия;</w:t>
      </w:r>
    </w:p>
    <w:p w:rsidR="00BD2AC6" w:rsidRPr="00BD2AC6" w:rsidRDefault="00BD2AC6" w:rsidP="009A276B">
      <w:pPr>
        <w:numPr>
          <w:ilvl w:val="0"/>
          <w:numId w:val="2"/>
        </w:num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Таиланд;</w:t>
      </w:r>
    </w:p>
    <w:p w:rsidR="00BD2AC6" w:rsidRPr="00BD2AC6" w:rsidRDefault="00BD2AC6" w:rsidP="009A276B">
      <w:pPr>
        <w:numPr>
          <w:ilvl w:val="0"/>
          <w:numId w:val="2"/>
        </w:num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Мексика;</w:t>
      </w:r>
    </w:p>
    <w:p w:rsidR="00BD2AC6" w:rsidRPr="00BD2AC6" w:rsidRDefault="00BD2AC6" w:rsidP="009A276B">
      <w:pPr>
        <w:numPr>
          <w:ilvl w:val="0"/>
          <w:numId w:val="2"/>
        </w:num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Турция;</w:t>
      </w:r>
    </w:p>
    <w:p w:rsidR="00BD2AC6" w:rsidRPr="00BD2AC6" w:rsidRDefault="00BD2AC6" w:rsidP="009A276B">
      <w:pPr>
        <w:numPr>
          <w:ilvl w:val="0"/>
          <w:numId w:val="2"/>
        </w:num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Вьетнам;</w:t>
      </w:r>
    </w:p>
    <w:p w:rsidR="00BD2AC6" w:rsidRPr="00BD2AC6" w:rsidRDefault="00BD2AC6" w:rsidP="009A276B">
      <w:pPr>
        <w:numPr>
          <w:ilvl w:val="0"/>
          <w:numId w:val="2"/>
        </w:num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Венесуэла;</w:t>
      </w:r>
    </w:p>
    <w:p w:rsidR="00BD2AC6" w:rsidRPr="00BD2AC6" w:rsidRDefault="00BD2AC6" w:rsidP="009A276B">
      <w:pPr>
        <w:numPr>
          <w:ilvl w:val="0"/>
          <w:numId w:val="2"/>
        </w:num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Аргентина;</w:t>
      </w:r>
    </w:p>
    <w:p w:rsidR="00BD2AC6" w:rsidRPr="00BD2AC6" w:rsidRDefault="00BD2AC6" w:rsidP="009A276B">
      <w:pPr>
        <w:numPr>
          <w:ilvl w:val="0"/>
          <w:numId w:val="2"/>
        </w:num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Боливия.</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lastRenderedPageBreak/>
        <w:drawing>
          <wp:inline distT="0" distB="0" distL="0" distR="0" wp14:anchorId="79055E89" wp14:editId="5E08977E">
            <wp:extent cx="6288405" cy="2579370"/>
            <wp:effectExtent l="0" t="0" r="0" b="0"/>
            <wp:docPr id="3" name="Рисунок 3" descr="Карта распространения вируса Зика ">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а распространения вируса Зика ">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8405" cy="2579370"/>
                    </a:xfrm>
                    <a:prstGeom prst="rect">
                      <a:avLst/>
                    </a:prstGeom>
                    <a:noFill/>
                    <a:ln>
                      <a:noFill/>
                    </a:ln>
                  </pic:spPr>
                </pic:pic>
              </a:graphicData>
            </a:graphic>
          </wp:inline>
        </w:drawing>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К 2020 году единичные случаи проявления болезни были зафиксированы в европейских странах.</w:t>
      </w:r>
    </w:p>
    <w:p w:rsidR="00BD2AC6" w:rsidRPr="00BD2AC6" w:rsidRDefault="00BD2AC6" w:rsidP="009A276B">
      <w:pPr>
        <w:pStyle w:val="2"/>
        <w:spacing w:after="240"/>
        <w:rPr>
          <w:rFonts w:eastAsia="Times New Roman"/>
          <w:lang w:eastAsia="ru-RU"/>
        </w:rPr>
      </w:pPr>
      <w:r w:rsidRPr="00BD2AC6">
        <w:rPr>
          <w:rFonts w:eastAsia="Times New Roman"/>
          <w:lang w:eastAsia="ru-RU"/>
        </w:rPr>
        <w:t xml:space="preserve">Чем опасен вирус </w:t>
      </w:r>
      <w:proofErr w:type="spellStart"/>
      <w:r w:rsidRPr="00BD2AC6">
        <w:rPr>
          <w:rFonts w:eastAsia="Times New Roman"/>
          <w:lang w:eastAsia="ru-RU"/>
        </w:rPr>
        <w:t>Зика</w:t>
      </w:r>
      <w:proofErr w:type="spellEnd"/>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 xml:space="preserve">Лихорадка </w:t>
      </w:r>
      <w:proofErr w:type="spellStart"/>
      <w:r w:rsidRPr="00BD2AC6">
        <w:rPr>
          <w:rFonts w:ascii="Times New Roman" w:eastAsia="Times New Roman" w:hAnsi="Times New Roman" w:cs="Times New Roman"/>
          <w:sz w:val="24"/>
          <w:szCs w:val="24"/>
          <w:lang w:eastAsia="ru-RU"/>
        </w:rPr>
        <w:t>Зика</w:t>
      </w:r>
      <w:proofErr w:type="spellEnd"/>
      <w:r w:rsidRPr="00BD2AC6">
        <w:rPr>
          <w:rFonts w:ascii="Times New Roman" w:eastAsia="Times New Roman" w:hAnsi="Times New Roman" w:cs="Times New Roman"/>
          <w:sz w:val="24"/>
          <w:szCs w:val="24"/>
          <w:lang w:eastAsia="ru-RU"/>
        </w:rPr>
        <w:t xml:space="preserve"> не смертельна, опасны ее последствия для взрослых и детей. Болезнь может нарушать мозговую деятельность, работу нервной системы. Основные болезни, вызываемые вирусом </w:t>
      </w:r>
      <w:proofErr w:type="spellStart"/>
      <w:r w:rsidRPr="00BD2AC6">
        <w:rPr>
          <w:rFonts w:ascii="Times New Roman" w:eastAsia="Times New Roman" w:hAnsi="Times New Roman" w:cs="Times New Roman"/>
          <w:sz w:val="24"/>
          <w:szCs w:val="24"/>
          <w:lang w:eastAsia="ru-RU"/>
        </w:rPr>
        <w:t>Зика</w:t>
      </w:r>
      <w:proofErr w:type="spellEnd"/>
      <w:r w:rsidRPr="00BD2AC6">
        <w:rPr>
          <w:rFonts w:ascii="Times New Roman" w:eastAsia="Times New Roman" w:hAnsi="Times New Roman" w:cs="Times New Roman"/>
          <w:sz w:val="24"/>
          <w:szCs w:val="24"/>
          <w:lang w:eastAsia="ru-RU"/>
        </w:rPr>
        <w:t>:</w:t>
      </w:r>
    </w:p>
    <w:p w:rsidR="00BD2AC6" w:rsidRPr="00BD2AC6" w:rsidRDefault="00BD2AC6" w:rsidP="009A276B">
      <w:pPr>
        <w:numPr>
          <w:ilvl w:val="0"/>
          <w:numId w:val="3"/>
        </w:num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Невропатия. Воспалительные процессы нервных волокон. Приводит к потере чувствительности и других функций в зависимости от того, какие нервы затронет.</w:t>
      </w:r>
    </w:p>
    <w:p w:rsidR="00BD2AC6" w:rsidRPr="00BD2AC6" w:rsidRDefault="00BD2AC6" w:rsidP="009A276B">
      <w:pPr>
        <w:numPr>
          <w:ilvl w:val="0"/>
          <w:numId w:val="3"/>
        </w:num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Миелит. Поражение спинного мозга. Приводит к двигательным нарушениям. В тяжелых запущенных формах поражает головной мозг, что сказывается на дееспособности.</w:t>
      </w:r>
    </w:p>
    <w:p w:rsidR="00BD2AC6" w:rsidRPr="00BD2AC6" w:rsidRDefault="00BD2AC6" w:rsidP="009A276B">
      <w:pPr>
        <w:numPr>
          <w:ilvl w:val="0"/>
          <w:numId w:val="3"/>
        </w:num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 xml:space="preserve">Синдром </w:t>
      </w:r>
      <w:proofErr w:type="spellStart"/>
      <w:r w:rsidRPr="00BD2AC6">
        <w:rPr>
          <w:rFonts w:ascii="Times New Roman" w:eastAsia="Times New Roman" w:hAnsi="Times New Roman" w:cs="Times New Roman"/>
          <w:sz w:val="24"/>
          <w:szCs w:val="24"/>
          <w:lang w:eastAsia="ru-RU"/>
        </w:rPr>
        <w:t>Гийена-Барре</w:t>
      </w:r>
      <w:proofErr w:type="spellEnd"/>
      <w:r w:rsidRPr="00BD2AC6">
        <w:rPr>
          <w:rFonts w:ascii="Times New Roman" w:eastAsia="Times New Roman" w:hAnsi="Times New Roman" w:cs="Times New Roman"/>
          <w:sz w:val="24"/>
          <w:szCs w:val="24"/>
          <w:lang w:eastAsia="ru-RU"/>
        </w:rPr>
        <w:t xml:space="preserve">. Редкая патология, приводящая к снижению иммунитета, параличу, дыхательной недостаточности, проблемам адаптации в обществе, инвалидности. Небольшой процент </w:t>
      </w:r>
      <w:proofErr w:type="gramStart"/>
      <w:r w:rsidRPr="00BD2AC6">
        <w:rPr>
          <w:rFonts w:ascii="Times New Roman" w:eastAsia="Times New Roman" w:hAnsi="Times New Roman" w:cs="Times New Roman"/>
          <w:sz w:val="24"/>
          <w:szCs w:val="24"/>
          <w:lang w:eastAsia="ru-RU"/>
        </w:rPr>
        <w:t>заболевших</w:t>
      </w:r>
      <w:proofErr w:type="gramEnd"/>
      <w:r w:rsidRPr="00BD2AC6">
        <w:rPr>
          <w:rFonts w:ascii="Times New Roman" w:eastAsia="Times New Roman" w:hAnsi="Times New Roman" w:cs="Times New Roman"/>
          <w:sz w:val="24"/>
          <w:szCs w:val="24"/>
          <w:lang w:eastAsia="ru-RU"/>
        </w:rPr>
        <w:t xml:space="preserve"> умирает.</w:t>
      </w:r>
    </w:p>
    <w:p w:rsidR="00BD2AC6" w:rsidRPr="00BD2AC6" w:rsidRDefault="00BD2AC6" w:rsidP="009A276B">
      <w:pPr>
        <w:numPr>
          <w:ilvl w:val="0"/>
          <w:numId w:val="3"/>
        </w:num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Микроцефалия у новорожденных. Уменьшение размеров головы и мозга. Приводит к умственной отсталости, а при особо тяжелых случаях – к смерти младенцев в течение первых часов жизни из-за отсутствия способности к адаптации.</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lastRenderedPageBreak/>
        <w:drawing>
          <wp:inline distT="0" distB="0" distL="0" distR="0" wp14:anchorId="190C169C" wp14:editId="7FCC0C13">
            <wp:extent cx="6288405" cy="4218305"/>
            <wp:effectExtent l="0" t="0" r="0" b="0"/>
            <wp:docPr id="2" name="Рисунок 2" descr="Врач и больной ребенок">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Врач и больной ребенок">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8405" cy="4218305"/>
                    </a:xfrm>
                    <a:prstGeom prst="rect">
                      <a:avLst/>
                    </a:prstGeom>
                    <a:noFill/>
                    <a:ln>
                      <a:noFill/>
                    </a:ln>
                  </pic:spPr>
                </pic:pic>
              </a:graphicData>
            </a:graphic>
          </wp:inline>
        </w:drawing>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 xml:space="preserve">Самую большую опасность болезнь представляет именно для будущих матерей и их </w:t>
      </w:r>
      <w:proofErr w:type="spellStart"/>
      <w:r w:rsidRPr="00BD2AC6">
        <w:rPr>
          <w:rFonts w:ascii="Times New Roman" w:eastAsia="Times New Roman" w:hAnsi="Times New Roman" w:cs="Times New Roman"/>
          <w:sz w:val="24"/>
          <w:szCs w:val="24"/>
          <w:lang w:eastAsia="ru-RU"/>
        </w:rPr>
        <w:t>нерожденных</w:t>
      </w:r>
      <w:proofErr w:type="spellEnd"/>
      <w:r w:rsidRPr="00BD2AC6">
        <w:rPr>
          <w:rFonts w:ascii="Times New Roman" w:eastAsia="Times New Roman" w:hAnsi="Times New Roman" w:cs="Times New Roman"/>
          <w:sz w:val="24"/>
          <w:szCs w:val="24"/>
          <w:lang w:eastAsia="ru-RU"/>
        </w:rPr>
        <w:t xml:space="preserve"> детей. Кроме микроцефалии у малышей наблюдаются другие патологические изменения нервной системы и головного мозга. Они имеют общее название — врожденный синдром лихорадки </w:t>
      </w:r>
      <w:proofErr w:type="spellStart"/>
      <w:r w:rsidRPr="00BD2AC6">
        <w:rPr>
          <w:rFonts w:ascii="Times New Roman" w:eastAsia="Times New Roman" w:hAnsi="Times New Roman" w:cs="Times New Roman"/>
          <w:sz w:val="24"/>
          <w:szCs w:val="24"/>
          <w:lang w:eastAsia="ru-RU"/>
        </w:rPr>
        <w:t>Зика</w:t>
      </w:r>
      <w:proofErr w:type="spellEnd"/>
      <w:r w:rsidRPr="00BD2AC6">
        <w:rPr>
          <w:rFonts w:ascii="Times New Roman" w:eastAsia="Times New Roman" w:hAnsi="Times New Roman" w:cs="Times New Roman"/>
          <w:sz w:val="24"/>
          <w:szCs w:val="24"/>
          <w:lang w:eastAsia="ru-RU"/>
        </w:rPr>
        <w:t>. Последствия перенесенной инфекции могут привести к выкидышу, преждевременным родам, мертворождению.</w:t>
      </w:r>
    </w:p>
    <w:p w:rsidR="00BD2AC6" w:rsidRPr="00BD2AC6" w:rsidRDefault="00BD2AC6" w:rsidP="009A276B">
      <w:pPr>
        <w:pStyle w:val="2"/>
        <w:spacing w:after="240"/>
        <w:rPr>
          <w:rFonts w:eastAsia="Times New Roman"/>
          <w:lang w:eastAsia="ru-RU"/>
        </w:rPr>
      </w:pPr>
      <w:r w:rsidRPr="00BD2AC6">
        <w:rPr>
          <w:rFonts w:eastAsia="Times New Roman"/>
          <w:lang w:eastAsia="ru-RU"/>
        </w:rPr>
        <w:t>Симптомы</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Во многих случаях заболевание протекает бессимптомно. Диагностика инфекции проводится по анализам крови. Затрудняет своевременное выявление вируса то, что обнаружить его можно только в первую неделю после заражения.</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 xml:space="preserve">Симптомы лихорадки </w:t>
      </w:r>
      <w:proofErr w:type="spellStart"/>
      <w:r w:rsidRPr="00BD2AC6">
        <w:rPr>
          <w:rFonts w:ascii="Times New Roman" w:eastAsia="Times New Roman" w:hAnsi="Times New Roman" w:cs="Times New Roman"/>
          <w:sz w:val="24"/>
          <w:szCs w:val="24"/>
          <w:lang w:eastAsia="ru-RU"/>
        </w:rPr>
        <w:t>Зика</w:t>
      </w:r>
      <w:proofErr w:type="spellEnd"/>
      <w:r w:rsidRPr="00BD2AC6">
        <w:rPr>
          <w:rFonts w:ascii="Times New Roman" w:eastAsia="Times New Roman" w:hAnsi="Times New Roman" w:cs="Times New Roman"/>
          <w:sz w:val="24"/>
          <w:szCs w:val="24"/>
          <w:lang w:eastAsia="ru-RU"/>
        </w:rPr>
        <w:t>:</w:t>
      </w:r>
    </w:p>
    <w:p w:rsidR="00BD2AC6" w:rsidRPr="00BD2AC6" w:rsidRDefault="00BD2AC6" w:rsidP="009A276B">
      <w:pPr>
        <w:numPr>
          <w:ilvl w:val="0"/>
          <w:numId w:val="4"/>
        </w:num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конъюнктивит;</w:t>
      </w:r>
    </w:p>
    <w:p w:rsidR="00BD2AC6" w:rsidRPr="00BD2AC6" w:rsidRDefault="00BD2AC6" w:rsidP="009A276B">
      <w:pPr>
        <w:numPr>
          <w:ilvl w:val="0"/>
          <w:numId w:val="4"/>
        </w:num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покраснения и сыпь на теле;</w:t>
      </w:r>
    </w:p>
    <w:p w:rsidR="00BD2AC6" w:rsidRPr="00BD2AC6" w:rsidRDefault="00BD2AC6" w:rsidP="009A276B">
      <w:pPr>
        <w:numPr>
          <w:ilvl w:val="0"/>
          <w:numId w:val="4"/>
        </w:num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частые головные боли;</w:t>
      </w:r>
    </w:p>
    <w:p w:rsidR="00BD2AC6" w:rsidRPr="00BD2AC6" w:rsidRDefault="00BD2AC6" w:rsidP="009A276B">
      <w:pPr>
        <w:numPr>
          <w:ilvl w:val="0"/>
          <w:numId w:val="4"/>
        </w:num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повышение температуры;</w:t>
      </w:r>
    </w:p>
    <w:p w:rsidR="00BD2AC6" w:rsidRPr="00BD2AC6" w:rsidRDefault="00BD2AC6" w:rsidP="009A276B">
      <w:pPr>
        <w:numPr>
          <w:ilvl w:val="0"/>
          <w:numId w:val="4"/>
        </w:num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болевые ощущения в суставах, мышцах;</w:t>
      </w:r>
    </w:p>
    <w:p w:rsidR="00BD2AC6" w:rsidRPr="00BD2AC6" w:rsidRDefault="00BD2AC6" w:rsidP="009A276B">
      <w:pPr>
        <w:numPr>
          <w:ilvl w:val="0"/>
          <w:numId w:val="4"/>
        </w:num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общая слабость.</w:t>
      </w:r>
    </w:p>
    <w:p w:rsidR="00BD2AC6" w:rsidRPr="00BD2AC6" w:rsidRDefault="00BD2AC6" w:rsidP="009A276B">
      <w:pPr>
        <w:pStyle w:val="2"/>
        <w:spacing w:after="240"/>
        <w:rPr>
          <w:rFonts w:eastAsia="Times New Roman"/>
          <w:lang w:eastAsia="ru-RU"/>
        </w:rPr>
      </w:pPr>
      <w:r w:rsidRPr="00BD2AC6">
        <w:rPr>
          <w:rFonts w:eastAsia="Times New Roman"/>
          <w:lang w:eastAsia="ru-RU"/>
        </w:rPr>
        <w:lastRenderedPageBreak/>
        <w:t>Лечение</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 xml:space="preserve">Лекарств и вакцины от инфекции нет. Больным рекомендуется прием препаратов, снимающих симптомы: жаропонижающие, болеутоляющие. Лихорадку </w:t>
      </w:r>
      <w:proofErr w:type="spellStart"/>
      <w:r w:rsidRPr="00BD2AC6">
        <w:rPr>
          <w:rFonts w:ascii="Times New Roman" w:eastAsia="Times New Roman" w:hAnsi="Times New Roman" w:cs="Times New Roman"/>
          <w:sz w:val="24"/>
          <w:szCs w:val="24"/>
          <w:lang w:eastAsia="ru-RU"/>
        </w:rPr>
        <w:t>Зика</w:t>
      </w:r>
      <w:proofErr w:type="spellEnd"/>
      <w:r w:rsidRPr="00BD2AC6">
        <w:rPr>
          <w:rFonts w:ascii="Times New Roman" w:eastAsia="Times New Roman" w:hAnsi="Times New Roman" w:cs="Times New Roman"/>
          <w:sz w:val="24"/>
          <w:szCs w:val="24"/>
          <w:lang w:eastAsia="ru-RU"/>
        </w:rPr>
        <w:t xml:space="preserve"> не лечат, а борются с ее проявлениями.</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В большинстве случаев инфекция протекает легко. Симптомы иногда проходят без лечения. Обычно это длится от 3 до 7 дней, иногда дольше.</w:t>
      </w:r>
    </w:p>
    <w:p w:rsidR="00BD2AC6" w:rsidRPr="00BD2AC6" w:rsidRDefault="00BD2AC6" w:rsidP="009A276B">
      <w:pPr>
        <w:pStyle w:val="2"/>
        <w:spacing w:after="240"/>
        <w:rPr>
          <w:rFonts w:eastAsia="Times New Roman"/>
          <w:lang w:eastAsia="ru-RU"/>
        </w:rPr>
      </w:pPr>
      <w:r w:rsidRPr="00BD2AC6">
        <w:rPr>
          <w:rFonts w:eastAsia="Times New Roman"/>
          <w:lang w:eastAsia="ru-RU"/>
        </w:rPr>
        <w:t>Профилактика</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Самая главная мера предосторожности — защита от комариных укусов. Помогут плотная одежда, закрывающая все тело, москитные сетки, репелленты.</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14:anchorId="3FFA128E" wp14:editId="77A6A1C2">
            <wp:extent cx="6288405" cy="4718685"/>
            <wp:effectExtent l="0" t="0" r="0" b="5715"/>
            <wp:docPr id="1" name="Рисунок 1" descr="Комар">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омар">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88405" cy="4718685"/>
                    </a:xfrm>
                    <a:prstGeom prst="rect">
                      <a:avLst/>
                    </a:prstGeom>
                    <a:noFill/>
                    <a:ln>
                      <a:noFill/>
                    </a:ln>
                  </pic:spPr>
                </pic:pic>
              </a:graphicData>
            </a:graphic>
          </wp:inline>
        </w:drawing>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 xml:space="preserve">Рекомендуется в мерах профилактики беременным отказаться от поездок в страны, где вирус распространен. </w:t>
      </w:r>
      <w:proofErr w:type="gramStart"/>
      <w:r w:rsidRPr="00BD2AC6">
        <w:rPr>
          <w:rFonts w:ascii="Times New Roman" w:eastAsia="Times New Roman" w:hAnsi="Times New Roman" w:cs="Times New Roman"/>
          <w:sz w:val="24"/>
          <w:szCs w:val="24"/>
          <w:lang w:eastAsia="ru-RU"/>
        </w:rPr>
        <w:t>Половые контакты с приехавшими недавно из таких мест должны быть защищены.</w:t>
      </w:r>
      <w:proofErr w:type="gramEnd"/>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Болезнь передается плоду. Даже если женщина не ждет ребенка, стоит соблюдать меры предосторожности. Если была возможность заразиться, то при планировании беременности обследование обязательно.</w:t>
      </w:r>
    </w:p>
    <w:p w:rsidR="00BD2AC6" w:rsidRPr="00BD2AC6" w:rsidRDefault="00BD2AC6" w:rsidP="009A276B">
      <w:pPr>
        <w:pStyle w:val="2"/>
        <w:spacing w:after="240"/>
        <w:rPr>
          <w:rFonts w:eastAsia="Times New Roman"/>
          <w:lang w:eastAsia="ru-RU"/>
        </w:rPr>
      </w:pPr>
      <w:r w:rsidRPr="00BD2AC6">
        <w:rPr>
          <w:rFonts w:eastAsia="Times New Roman"/>
          <w:lang w:eastAsia="ru-RU"/>
        </w:rPr>
        <w:lastRenderedPageBreak/>
        <w:t>Интересные факты</w:t>
      </w:r>
    </w:p>
    <w:p w:rsidR="00BD2AC6"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 xml:space="preserve">Заболеть вирусом </w:t>
      </w:r>
      <w:proofErr w:type="spellStart"/>
      <w:r w:rsidRPr="00BD2AC6">
        <w:rPr>
          <w:rFonts w:ascii="Times New Roman" w:eastAsia="Times New Roman" w:hAnsi="Times New Roman" w:cs="Times New Roman"/>
          <w:sz w:val="24"/>
          <w:szCs w:val="24"/>
          <w:lang w:eastAsia="ru-RU"/>
        </w:rPr>
        <w:t>Зика</w:t>
      </w:r>
      <w:proofErr w:type="spellEnd"/>
      <w:r w:rsidRPr="00BD2AC6">
        <w:rPr>
          <w:rFonts w:ascii="Times New Roman" w:eastAsia="Times New Roman" w:hAnsi="Times New Roman" w:cs="Times New Roman"/>
          <w:sz w:val="24"/>
          <w:szCs w:val="24"/>
          <w:lang w:eastAsia="ru-RU"/>
        </w:rPr>
        <w:t xml:space="preserve"> не так страшно. Большая часть людей переносит его вообще без осложнений и последствий, смертность небольшая. К тому же ученые обнаружили, что его можно успешно использовать против рака. Это было выявлено во время экспериментов на животных с онкологией, которым вводили вирус </w:t>
      </w:r>
      <w:proofErr w:type="spellStart"/>
      <w:r w:rsidRPr="00BD2AC6">
        <w:rPr>
          <w:rFonts w:ascii="Times New Roman" w:eastAsia="Times New Roman" w:hAnsi="Times New Roman" w:cs="Times New Roman"/>
          <w:sz w:val="24"/>
          <w:szCs w:val="24"/>
          <w:lang w:eastAsia="ru-RU"/>
        </w:rPr>
        <w:t>Зика</w:t>
      </w:r>
      <w:proofErr w:type="spellEnd"/>
      <w:r w:rsidRPr="00BD2AC6">
        <w:rPr>
          <w:rFonts w:ascii="Times New Roman" w:eastAsia="Times New Roman" w:hAnsi="Times New Roman" w:cs="Times New Roman"/>
          <w:sz w:val="24"/>
          <w:szCs w:val="24"/>
          <w:lang w:eastAsia="ru-RU"/>
        </w:rPr>
        <w:t>. Он начинал агрессивно себя вести по отношению к раковым клеткам, стараясь их уничтожить. Современный уровень вирусологии и генетики позволяет модифицировать некоторые организмы, внедряя в их состав нужные элементы. Такие открытия эпидемиологии помогут сделать опасный вирус доброкачественным по отношению к организму хозяина.</w:t>
      </w:r>
    </w:p>
    <w:p w:rsidR="00F23919" w:rsidRPr="00BD2AC6" w:rsidRDefault="00BD2AC6" w:rsidP="009A276B">
      <w:pPr>
        <w:spacing w:before="100" w:beforeAutospacing="1" w:after="240"/>
        <w:rPr>
          <w:rFonts w:ascii="Times New Roman" w:eastAsia="Times New Roman" w:hAnsi="Times New Roman" w:cs="Times New Roman"/>
          <w:sz w:val="24"/>
          <w:szCs w:val="24"/>
          <w:lang w:eastAsia="ru-RU"/>
        </w:rPr>
      </w:pPr>
      <w:r w:rsidRPr="00BD2AC6">
        <w:rPr>
          <w:rFonts w:ascii="Times New Roman" w:eastAsia="Times New Roman" w:hAnsi="Times New Roman" w:cs="Times New Roman"/>
          <w:sz w:val="24"/>
          <w:szCs w:val="24"/>
          <w:lang w:eastAsia="ru-RU"/>
        </w:rPr>
        <w:t xml:space="preserve">Прокатившиеся по миру друг за другом эпидемии, вызванные вирусами </w:t>
      </w:r>
      <w:proofErr w:type="spellStart"/>
      <w:r w:rsidRPr="00BD2AC6">
        <w:rPr>
          <w:rFonts w:ascii="Times New Roman" w:eastAsia="Times New Roman" w:hAnsi="Times New Roman" w:cs="Times New Roman"/>
          <w:sz w:val="24"/>
          <w:szCs w:val="24"/>
          <w:lang w:eastAsia="ru-RU"/>
        </w:rPr>
        <w:t>Эбола</w:t>
      </w:r>
      <w:proofErr w:type="spellEnd"/>
      <w:r w:rsidRPr="00BD2AC6">
        <w:rPr>
          <w:rFonts w:ascii="Times New Roman" w:eastAsia="Times New Roman" w:hAnsi="Times New Roman" w:cs="Times New Roman"/>
          <w:sz w:val="24"/>
          <w:szCs w:val="24"/>
          <w:lang w:eastAsia="ru-RU"/>
        </w:rPr>
        <w:t xml:space="preserve"> и </w:t>
      </w:r>
      <w:proofErr w:type="spellStart"/>
      <w:r w:rsidRPr="00BD2AC6">
        <w:rPr>
          <w:rFonts w:ascii="Times New Roman" w:eastAsia="Times New Roman" w:hAnsi="Times New Roman" w:cs="Times New Roman"/>
          <w:sz w:val="24"/>
          <w:szCs w:val="24"/>
          <w:lang w:eastAsia="ru-RU"/>
        </w:rPr>
        <w:t>Зика</w:t>
      </w:r>
      <w:proofErr w:type="spellEnd"/>
      <w:r w:rsidRPr="00BD2AC6">
        <w:rPr>
          <w:rFonts w:ascii="Times New Roman" w:eastAsia="Times New Roman" w:hAnsi="Times New Roman" w:cs="Times New Roman"/>
          <w:sz w:val="24"/>
          <w:szCs w:val="24"/>
          <w:lang w:eastAsia="ru-RU"/>
        </w:rPr>
        <w:t>, — болезни тропических регионов планеты. Микроорганизмы за последнее время значительно расширили свою географию. В основном заражение происходит через кровь и физические контакты.</w:t>
      </w:r>
    </w:p>
    <w:sectPr w:rsidR="00F23919" w:rsidRPr="00BD2A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F7EEC"/>
    <w:multiLevelType w:val="multilevel"/>
    <w:tmpl w:val="F97A7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705BCC"/>
    <w:multiLevelType w:val="multilevel"/>
    <w:tmpl w:val="D716E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E7F230A"/>
    <w:multiLevelType w:val="multilevel"/>
    <w:tmpl w:val="CA943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449340F"/>
    <w:multiLevelType w:val="multilevel"/>
    <w:tmpl w:val="E1EE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AC6"/>
    <w:rsid w:val="009A276B"/>
    <w:rsid w:val="00BD2AC6"/>
    <w:rsid w:val="00F239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AC6"/>
  </w:style>
  <w:style w:type="paragraph" w:styleId="1">
    <w:name w:val="heading 1"/>
    <w:basedOn w:val="a"/>
    <w:next w:val="a"/>
    <w:link w:val="10"/>
    <w:uiPriority w:val="9"/>
    <w:qFormat/>
    <w:rsid w:val="00BD2AC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D2AC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D2AC6"/>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D2AC6"/>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D2AC6"/>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D2AC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D2AC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D2AC6"/>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D2AC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D2AC6"/>
    <w:rPr>
      <w:rFonts w:asciiTheme="majorHAnsi" w:eastAsiaTheme="majorEastAsia" w:hAnsiTheme="majorHAnsi" w:cstheme="majorBidi"/>
      <w:b/>
      <w:bCs/>
      <w:color w:val="4F81BD" w:themeColor="accent1"/>
      <w:sz w:val="26"/>
      <w:szCs w:val="26"/>
    </w:rPr>
  </w:style>
  <w:style w:type="paragraph" w:styleId="a3">
    <w:name w:val="Normal (Web)"/>
    <w:basedOn w:val="a"/>
    <w:uiPriority w:val="99"/>
    <w:semiHidden/>
    <w:unhideWhenUsed/>
    <w:rsid w:val="00BD2A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BD2AC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D2AC6"/>
    <w:rPr>
      <w:rFonts w:ascii="Tahoma" w:hAnsi="Tahoma" w:cs="Tahoma"/>
      <w:sz w:val="16"/>
      <w:szCs w:val="16"/>
    </w:rPr>
  </w:style>
  <w:style w:type="character" w:customStyle="1" w:styleId="10">
    <w:name w:val="Заголовок 1 Знак"/>
    <w:basedOn w:val="a0"/>
    <w:link w:val="1"/>
    <w:uiPriority w:val="9"/>
    <w:rsid w:val="00BD2AC6"/>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BD2AC6"/>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BD2AC6"/>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BD2AC6"/>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BD2AC6"/>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BD2AC6"/>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BD2AC6"/>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BD2AC6"/>
    <w:rPr>
      <w:rFonts w:asciiTheme="majorHAnsi" w:eastAsiaTheme="majorEastAsia" w:hAnsiTheme="majorHAnsi" w:cstheme="majorBidi"/>
      <w:i/>
      <w:iCs/>
      <w:color w:val="404040" w:themeColor="text1" w:themeTint="BF"/>
      <w:sz w:val="20"/>
      <w:szCs w:val="20"/>
    </w:rPr>
  </w:style>
  <w:style w:type="paragraph" w:styleId="a6">
    <w:name w:val="caption"/>
    <w:basedOn w:val="a"/>
    <w:next w:val="a"/>
    <w:uiPriority w:val="35"/>
    <w:semiHidden/>
    <w:unhideWhenUsed/>
    <w:qFormat/>
    <w:rsid w:val="00BD2AC6"/>
    <w:pPr>
      <w:spacing w:line="240" w:lineRule="auto"/>
    </w:pPr>
    <w:rPr>
      <w:b/>
      <w:bCs/>
      <w:color w:val="4F81BD" w:themeColor="accent1"/>
      <w:sz w:val="18"/>
      <w:szCs w:val="18"/>
    </w:rPr>
  </w:style>
  <w:style w:type="paragraph" w:styleId="a7">
    <w:name w:val="Title"/>
    <w:basedOn w:val="a"/>
    <w:next w:val="a"/>
    <w:link w:val="a8"/>
    <w:uiPriority w:val="10"/>
    <w:qFormat/>
    <w:rsid w:val="00BD2AC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8">
    <w:name w:val="Название Знак"/>
    <w:basedOn w:val="a0"/>
    <w:link w:val="a7"/>
    <w:uiPriority w:val="10"/>
    <w:rsid w:val="00BD2AC6"/>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
    <w:next w:val="a"/>
    <w:link w:val="aa"/>
    <w:uiPriority w:val="11"/>
    <w:qFormat/>
    <w:rsid w:val="00BD2AC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a">
    <w:name w:val="Подзаголовок Знак"/>
    <w:basedOn w:val="a0"/>
    <w:link w:val="a9"/>
    <w:uiPriority w:val="11"/>
    <w:rsid w:val="00BD2AC6"/>
    <w:rPr>
      <w:rFonts w:asciiTheme="majorHAnsi" w:eastAsiaTheme="majorEastAsia" w:hAnsiTheme="majorHAnsi" w:cstheme="majorBidi"/>
      <w:i/>
      <w:iCs/>
      <w:color w:val="4F81BD" w:themeColor="accent1"/>
      <w:spacing w:val="15"/>
      <w:sz w:val="24"/>
      <w:szCs w:val="24"/>
    </w:rPr>
  </w:style>
  <w:style w:type="character" w:styleId="ab">
    <w:name w:val="Strong"/>
    <w:basedOn w:val="a0"/>
    <w:uiPriority w:val="22"/>
    <w:qFormat/>
    <w:rsid w:val="00BD2AC6"/>
    <w:rPr>
      <w:b/>
      <w:bCs/>
    </w:rPr>
  </w:style>
  <w:style w:type="character" w:styleId="ac">
    <w:name w:val="Emphasis"/>
    <w:basedOn w:val="a0"/>
    <w:uiPriority w:val="20"/>
    <w:qFormat/>
    <w:rsid w:val="00BD2AC6"/>
    <w:rPr>
      <w:i/>
      <w:iCs/>
    </w:rPr>
  </w:style>
  <w:style w:type="paragraph" w:styleId="ad">
    <w:name w:val="No Spacing"/>
    <w:uiPriority w:val="1"/>
    <w:qFormat/>
    <w:rsid w:val="00BD2AC6"/>
    <w:pPr>
      <w:spacing w:after="0" w:line="240" w:lineRule="auto"/>
    </w:pPr>
  </w:style>
  <w:style w:type="paragraph" w:styleId="ae">
    <w:name w:val="List Paragraph"/>
    <w:basedOn w:val="a"/>
    <w:uiPriority w:val="34"/>
    <w:qFormat/>
    <w:rsid w:val="00BD2AC6"/>
    <w:pPr>
      <w:ind w:left="720"/>
      <w:contextualSpacing/>
    </w:pPr>
  </w:style>
  <w:style w:type="paragraph" w:styleId="21">
    <w:name w:val="Quote"/>
    <w:basedOn w:val="a"/>
    <w:next w:val="a"/>
    <w:link w:val="22"/>
    <w:uiPriority w:val="29"/>
    <w:qFormat/>
    <w:rsid w:val="00BD2AC6"/>
    <w:rPr>
      <w:i/>
      <w:iCs/>
      <w:color w:val="000000" w:themeColor="text1"/>
    </w:rPr>
  </w:style>
  <w:style w:type="character" w:customStyle="1" w:styleId="22">
    <w:name w:val="Цитата 2 Знак"/>
    <w:basedOn w:val="a0"/>
    <w:link w:val="21"/>
    <w:uiPriority w:val="29"/>
    <w:rsid w:val="00BD2AC6"/>
    <w:rPr>
      <w:i/>
      <w:iCs/>
      <w:color w:val="000000" w:themeColor="text1"/>
    </w:rPr>
  </w:style>
  <w:style w:type="paragraph" w:styleId="af">
    <w:name w:val="Intense Quote"/>
    <w:basedOn w:val="a"/>
    <w:next w:val="a"/>
    <w:link w:val="af0"/>
    <w:uiPriority w:val="30"/>
    <w:qFormat/>
    <w:rsid w:val="00BD2AC6"/>
    <w:pPr>
      <w:pBdr>
        <w:bottom w:val="single" w:sz="4" w:space="4" w:color="4F81BD" w:themeColor="accent1"/>
      </w:pBdr>
      <w:spacing w:before="200" w:after="280"/>
      <w:ind w:left="936" w:right="936"/>
    </w:pPr>
    <w:rPr>
      <w:b/>
      <w:bCs/>
      <w:i/>
      <w:iCs/>
      <w:color w:val="4F81BD" w:themeColor="accent1"/>
    </w:rPr>
  </w:style>
  <w:style w:type="character" w:customStyle="1" w:styleId="af0">
    <w:name w:val="Выделенная цитата Знак"/>
    <w:basedOn w:val="a0"/>
    <w:link w:val="af"/>
    <w:uiPriority w:val="30"/>
    <w:rsid w:val="00BD2AC6"/>
    <w:rPr>
      <w:b/>
      <w:bCs/>
      <w:i/>
      <w:iCs/>
      <w:color w:val="4F81BD" w:themeColor="accent1"/>
    </w:rPr>
  </w:style>
  <w:style w:type="character" w:styleId="af1">
    <w:name w:val="Subtle Emphasis"/>
    <w:basedOn w:val="a0"/>
    <w:uiPriority w:val="19"/>
    <w:qFormat/>
    <w:rsid w:val="00BD2AC6"/>
    <w:rPr>
      <w:i/>
      <w:iCs/>
      <w:color w:val="808080" w:themeColor="text1" w:themeTint="7F"/>
    </w:rPr>
  </w:style>
  <w:style w:type="character" w:styleId="af2">
    <w:name w:val="Intense Emphasis"/>
    <w:basedOn w:val="a0"/>
    <w:uiPriority w:val="21"/>
    <w:qFormat/>
    <w:rsid w:val="00BD2AC6"/>
    <w:rPr>
      <w:b/>
      <w:bCs/>
      <w:i/>
      <w:iCs/>
      <w:color w:val="4F81BD" w:themeColor="accent1"/>
    </w:rPr>
  </w:style>
  <w:style w:type="character" w:styleId="af3">
    <w:name w:val="Subtle Reference"/>
    <w:basedOn w:val="a0"/>
    <w:uiPriority w:val="31"/>
    <w:qFormat/>
    <w:rsid w:val="00BD2AC6"/>
    <w:rPr>
      <w:smallCaps/>
      <w:color w:val="C0504D" w:themeColor="accent2"/>
      <w:u w:val="single"/>
    </w:rPr>
  </w:style>
  <w:style w:type="character" w:styleId="af4">
    <w:name w:val="Intense Reference"/>
    <w:basedOn w:val="a0"/>
    <w:uiPriority w:val="32"/>
    <w:qFormat/>
    <w:rsid w:val="00BD2AC6"/>
    <w:rPr>
      <w:b/>
      <w:bCs/>
      <w:smallCaps/>
      <w:color w:val="C0504D" w:themeColor="accent2"/>
      <w:spacing w:val="5"/>
      <w:u w:val="single"/>
    </w:rPr>
  </w:style>
  <w:style w:type="character" w:styleId="af5">
    <w:name w:val="Book Title"/>
    <w:basedOn w:val="a0"/>
    <w:uiPriority w:val="33"/>
    <w:qFormat/>
    <w:rsid w:val="00BD2AC6"/>
    <w:rPr>
      <w:b/>
      <w:bCs/>
      <w:smallCaps/>
      <w:spacing w:val="5"/>
    </w:rPr>
  </w:style>
  <w:style w:type="paragraph" w:styleId="af6">
    <w:name w:val="TOC Heading"/>
    <w:basedOn w:val="1"/>
    <w:next w:val="a"/>
    <w:uiPriority w:val="39"/>
    <w:semiHidden/>
    <w:unhideWhenUsed/>
    <w:qFormat/>
    <w:rsid w:val="00BD2AC6"/>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AC6"/>
  </w:style>
  <w:style w:type="paragraph" w:styleId="1">
    <w:name w:val="heading 1"/>
    <w:basedOn w:val="a"/>
    <w:next w:val="a"/>
    <w:link w:val="10"/>
    <w:uiPriority w:val="9"/>
    <w:qFormat/>
    <w:rsid w:val="00BD2AC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D2AC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D2AC6"/>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D2AC6"/>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D2AC6"/>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D2AC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D2AC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D2AC6"/>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D2AC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D2AC6"/>
    <w:rPr>
      <w:rFonts w:asciiTheme="majorHAnsi" w:eastAsiaTheme="majorEastAsia" w:hAnsiTheme="majorHAnsi" w:cstheme="majorBidi"/>
      <w:b/>
      <w:bCs/>
      <w:color w:val="4F81BD" w:themeColor="accent1"/>
      <w:sz w:val="26"/>
      <w:szCs w:val="26"/>
    </w:rPr>
  </w:style>
  <w:style w:type="paragraph" w:styleId="a3">
    <w:name w:val="Normal (Web)"/>
    <w:basedOn w:val="a"/>
    <w:uiPriority w:val="99"/>
    <w:semiHidden/>
    <w:unhideWhenUsed/>
    <w:rsid w:val="00BD2A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BD2AC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D2AC6"/>
    <w:rPr>
      <w:rFonts w:ascii="Tahoma" w:hAnsi="Tahoma" w:cs="Tahoma"/>
      <w:sz w:val="16"/>
      <w:szCs w:val="16"/>
    </w:rPr>
  </w:style>
  <w:style w:type="character" w:customStyle="1" w:styleId="10">
    <w:name w:val="Заголовок 1 Знак"/>
    <w:basedOn w:val="a0"/>
    <w:link w:val="1"/>
    <w:uiPriority w:val="9"/>
    <w:rsid w:val="00BD2AC6"/>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BD2AC6"/>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BD2AC6"/>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BD2AC6"/>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BD2AC6"/>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BD2AC6"/>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BD2AC6"/>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BD2AC6"/>
    <w:rPr>
      <w:rFonts w:asciiTheme="majorHAnsi" w:eastAsiaTheme="majorEastAsia" w:hAnsiTheme="majorHAnsi" w:cstheme="majorBidi"/>
      <w:i/>
      <w:iCs/>
      <w:color w:val="404040" w:themeColor="text1" w:themeTint="BF"/>
      <w:sz w:val="20"/>
      <w:szCs w:val="20"/>
    </w:rPr>
  </w:style>
  <w:style w:type="paragraph" w:styleId="a6">
    <w:name w:val="caption"/>
    <w:basedOn w:val="a"/>
    <w:next w:val="a"/>
    <w:uiPriority w:val="35"/>
    <w:semiHidden/>
    <w:unhideWhenUsed/>
    <w:qFormat/>
    <w:rsid w:val="00BD2AC6"/>
    <w:pPr>
      <w:spacing w:line="240" w:lineRule="auto"/>
    </w:pPr>
    <w:rPr>
      <w:b/>
      <w:bCs/>
      <w:color w:val="4F81BD" w:themeColor="accent1"/>
      <w:sz w:val="18"/>
      <w:szCs w:val="18"/>
    </w:rPr>
  </w:style>
  <w:style w:type="paragraph" w:styleId="a7">
    <w:name w:val="Title"/>
    <w:basedOn w:val="a"/>
    <w:next w:val="a"/>
    <w:link w:val="a8"/>
    <w:uiPriority w:val="10"/>
    <w:qFormat/>
    <w:rsid w:val="00BD2AC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8">
    <w:name w:val="Название Знак"/>
    <w:basedOn w:val="a0"/>
    <w:link w:val="a7"/>
    <w:uiPriority w:val="10"/>
    <w:rsid w:val="00BD2AC6"/>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
    <w:next w:val="a"/>
    <w:link w:val="aa"/>
    <w:uiPriority w:val="11"/>
    <w:qFormat/>
    <w:rsid w:val="00BD2AC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a">
    <w:name w:val="Подзаголовок Знак"/>
    <w:basedOn w:val="a0"/>
    <w:link w:val="a9"/>
    <w:uiPriority w:val="11"/>
    <w:rsid w:val="00BD2AC6"/>
    <w:rPr>
      <w:rFonts w:asciiTheme="majorHAnsi" w:eastAsiaTheme="majorEastAsia" w:hAnsiTheme="majorHAnsi" w:cstheme="majorBidi"/>
      <w:i/>
      <w:iCs/>
      <w:color w:val="4F81BD" w:themeColor="accent1"/>
      <w:spacing w:val="15"/>
      <w:sz w:val="24"/>
      <w:szCs w:val="24"/>
    </w:rPr>
  </w:style>
  <w:style w:type="character" w:styleId="ab">
    <w:name w:val="Strong"/>
    <w:basedOn w:val="a0"/>
    <w:uiPriority w:val="22"/>
    <w:qFormat/>
    <w:rsid w:val="00BD2AC6"/>
    <w:rPr>
      <w:b/>
      <w:bCs/>
    </w:rPr>
  </w:style>
  <w:style w:type="character" w:styleId="ac">
    <w:name w:val="Emphasis"/>
    <w:basedOn w:val="a0"/>
    <w:uiPriority w:val="20"/>
    <w:qFormat/>
    <w:rsid w:val="00BD2AC6"/>
    <w:rPr>
      <w:i/>
      <w:iCs/>
    </w:rPr>
  </w:style>
  <w:style w:type="paragraph" w:styleId="ad">
    <w:name w:val="No Spacing"/>
    <w:uiPriority w:val="1"/>
    <w:qFormat/>
    <w:rsid w:val="00BD2AC6"/>
    <w:pPr>
      <w:spacing w:after="0" w:line="240" w:lineRule="auto"/>
    </w:pPr>
  </w:style>
  <w:style w:type="paragraph" w:styleId="ae">
    <w:name w:val="List Paragraph"/>
    <w:basedOn w:val="a"/>
    <w:uiPriority w:val="34"/>
    <w:qFormat/>
    <w:rsid w:val="00BD2AC6"/>
    <w:pPr>
      <w:ind w:left="720"/>
      <w:contextualSpacing/>
    </w:pPr>
  </w:style>
  <w:style w:type="paragraph" w:styleId="21">
    <w:name w:val="Quote"/>
    <w:basedOn w:val="a"/>
    <w:next w:val="a"/>
    <w:link w:val="22"/>
    <w:uiPriority w:val="29"/>
    <w:qFormat/>
    <w:rsid w:val="00BD2AC6"/>
    <w:rPr>
      <w:i/>
      <w:iCs/>
      <w:color w:val="000000" w:themeColor="text1"/>
    </w:rPr>
  </w:style>
  <w:style w:type="character" w:customStyle="1" w:styleId="22">
    <w:name w:val="Цитата 2 Знак"/>
    <w:basedOn w:val="a0"/>
    <w:link w:val="21"/>
    <w:uiPriority w:val="29"/>
    <w:rsid w:val="00BD2AC6"/>
    <w:rPr>
      <w:i/>
      <w:iCs/>
      <w:color w:val="000000" w:themeColor="text1"/>
    </w:rPr>
  </w:style>
  <w:style w:type="paragraph" w:styleId="af">
    <w:name w:val="Intense Quote"/>
    <w:basedOn w:val="a"/>
    <w:next w:val="a"/>
    <w:link w:val="af0"/>
    <w:uiPriority w:val="30"/>
    <w:qFormat/>
    <w:rsid w:val="00BD2AC6"/>
    <w:pPr>
      <w:pBdr>
        <w:bottom w:val="single" w:sz="4" w:space="4" w:color="4F81BD" w:themeColor="accent1"/>
      </w:pBdr>
      <w:spacing w:before="200" w:after="280"/>
      <w:ind w:left="936" w:right="936"/>
    </w:pPr>
    <w:rPr>
      <w:b/>
      <w:bCs/>
      <w:i/>
      <w:iCs/>
      <w:color w:val="4F81BD" w:themeColor="accent1"/>
    </w:rPr>
  </w:style>
  <w:style w:type="character" w:customStyle="1" w:styleId="af0">
    <w:name w:val="Выделенная цитата Знак"/>
    <w:basedOn w:val="a0"/>
    <w:link w:val="af"/>
    <w:uiPriority w:val="30"/>
    <w:rsid w:val="00BD2AC6"/>
    <w:rPr>
      <w:b/>
      <w:bCs/>
      <w:i/>
      <w:iCs/>
      <w:color w:val="4F81BD" w:themeColor="accent1"/>
    </w:rPr>
  </w:style>
  <w:style w:type="character" w:styleId="af1">
    <w:name w:val="Subtle Emphasis"/>
    <w:basedOn w:val="a0"/>
    <w:uiPriority w:val="19"/>
    <w:qFormat/>
    <w:rsid w:val="00BD2AC6"/>
    <w:rPr>
      <w:i/>
      <w:iCs/>
      <w:color w:val="808080" w:themeColor="text1" w:themeTint="7F"/>
    </w:rPr>
  </w:style>
  <w:style w:type="character" w:styleId="af2">
    <w:name w:val="Intense Emphasis"/>
    <w:basedOn w:val="a0"/>
    <w:uiPriority w:val="21"/>
    <w:qFormat/>
    <w:rsid w:val="00BD2AC6"/>
    <w:rPr>
      <w:b/>
      <w:bCs/>
      <w:i/>
      <w:iCs/>
      <w:color w:val="4F81BD" w:themeColor="accent1"/>
    </w:rPr>
  </w:style>
  <w:style w:type="character" w:styleId="af3">
    <w:name w:val="Subtle Reference"/>
    <w:basedOn w:val="a0"/>
    <w:uiPriority w:val="31"/>
    <w:qFormat/>
    <w:rsid w:val="00BD2AC6"/>
    <w:rPr>
      <w:smallCaps/>
      <w:color w:val="C0504D" w:themeColor="accent2"/>
      <w:u w:val="single"/>
    </w:rPr>
  </w:style>
  <w:style w:type="character" w:styleId="af4">
    <w:name w:val="Intense Reference"/>
    <w:basedOn w:val="a0"/>
    <w:uiPriority w:val="32"/>
    <w:qFormat/>
    <w:rsid w:val="00BD2AC6"/>
    <w:rPr>
      <w:b/>
      <w:bCs/>
      <w:smallCaps/>
      <w:color w:val="C0504D" w:themeColor="accent2"/>
      <w:spacing w:val="5"/>
      <w:u w:val="single"/>
    </w:rPr>
  </w:style>
  <w:style w:type="character" w:styleId="af5">
    <w:name w:val="Book Title"/>
    <w:basedOn w:val="a0"/>
    <w:uiPriority w:val="33"/>
    <w:qFormat/>
    <w:rsid w:val="00BD2AC6"/>
    <w:rPr>
      <w:b/>
      <w:bCs/>
      <w:smallCaps/>
      <w:spacing w:val="5"/>
    </w:rPr>
  </w:style>
  <w:style w:type="paragraph" w:styleId="af6">
    <w:name w:val="TOC Heading"/>
    <w:basedOn w:val="1"/>
    <w:next w:val="a"/>
    <w:uiPriority w:val="39"/>
    <w:semiHidden/>
    <w:unhideWhenUsed/>
    <w:qFormat/>
    <w:rsid w:val="00BD2AC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601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bakterii.ru/wp-content/uploads/2020/04/07878978974561230.jpg" TargetMode="External"/><Relationship Id="rId13" Type="http://schemas.openxmlformats.org/officeDocument/2006/relationships/image" Target="media/image4.jpeg"/><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hyperlink" Target="https://probakterii.ru/wp-content/uploads/2020/04/78907894651-e1586707962681.jpe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obakterii.ru/wp-content/uploads/2020/04/787098798456120-e1587153399363.jpg" TargetMode="Externa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robakterii.ru/wp-content/uploads/2020/04/78089798404512-e1587153866590.jp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1283</Words>
  <Characters>7314</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2020-05-05T10:27:00Z</dcterms:created>
  <dcterms:modified xsi:type="dcterms:W3CDTF">2020-05-05T10:31:00Z</dcterms:modified>
</cp:coreProperties>
</file>