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DD" w:rsidRPr="00063312" w:rsidRDefault="005547DD" w:rsidP="005547DD">
      <w:pPr>
        <w:pStyle w:val="p1"/>
        <w:shd w:val="clear" w:color="auto" w:fill="FFFFFF"/>
        <w:spacing w:before="239" w:beforeAutospacing="0" w:after="59" w:afterAutospacing="0"/>
        <w:rPr>
          <w:rFonts w:ascii="Arial" w:hAnsi="Arial" w:cs="Arial"/>
          <w:color w:val="000000"/>
          <w:sz w:val="32"/>
          <w:szCs w:val="32"/>
        </w:rPr>
      </w:pPr>
      <w:r w:rsidRPr="00063312">
        <w:rPr>
          <w:rStyle w:val="s1"/>
          <w:rFonts w:ascii="Arial" w:hAnsi="Arial" w:cs="Arial"/>
          <w:bCs/>
          <w:color w:val="000000"/>
          <w:sz w:val="32"/>
          <w:szCs w:val="32"/>
        </w:rPr>
        <w:t>Монтаж электропроводки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 w:rsidRPr="00063312">
        <w:rPr>
          <w:color w:val="000000"/>
          <w:sz w:val="22"/>
          <w:szCs w:val="22"/>
        </w:rPr>
        <w:t>На сегодня многие из нас являются счастливыми</w:t>
      </w:r>
      <w:r>
        <w:rPr>
          <w:color w:val="000000"/>
          <w:sz w:val="22"/>
          <w:szCs w:val="22"/>
        </w:rPr>
        <w:t xml:space="preserve"> обладателями частных домов, дач или участков под них. При строительстве или капитальном ремонте дома, несомненно, возникает вопрос о как правильно и безопасно проложить электропровод. И конечно денежные затраты на это.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rStyle w:val="s2"/>
          <w:color w:val="000000"/>
          <w:sz w:val="22"/>
          <w:szCs w:val="22"/>
          <w:shd w:val="clear" w:color="auto" w:fill="FFFF00"/>
        </w:rPr>
        <w:t>Монтаж электропроводки на даче расценки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напрямую зависят от стоимости расходных материалов, объема работы и цены монтажных работ, если конечно вы не занимаетесь ими сами.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этой статье речь пойдет о том, как нужно монтировать электропроводку в домах, построенных из дерева. </w:t>
      </w:r>
      <w:r>
        <w:rPr>
          <w:rStyle w:val="s2"/>
          <w:color w:val="000000"/>
          <w:sz w:val="22"/>
          <w:szCs w:val="22"/>
          <w:shd w:val="clear" w:color="auto" w:fill="FFFF00"/>
        </w:rPr>
        <w:t>Монтаж электропроводки в деревянном доме стоимость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представляет достаточно высокую, потому что используются качественные не горючие материалы</w:t>
      </w:r>
      <w:r>
        <w:rPr>
          <w:rStyle w:val="s3"/>
          <w:rFonts w:ascii="Verdana" w:hAnsi="Verdana"/>
          <w:color w:val="444444"/>
          <w:sz w:val="20"/>
          <w:szCs w:val="20"/>
        </w:rPr>
        <w:t>.</w:t>
      </w:r>
      <w:r>
        <w:rPr>
          <w:rStyle w:val="apple-converted-space"/>
          <w:rFonts w:ascii="Verdana" w:hAnsi="Verdana"/>
          <w:color w:val="444444"/>
          <w:sz w:val="20"/>
          <w:szCs w:val="20"/>
        </w:rPr>
        <w:t> </w:t>
      </w:r>
      <w:r>
        <w:rPr>
          <w:color w:val="000000"/>
          <w:sz w:val="22"/>
          <w:szCs w:val="22"/>
        </w:rPr>
        <w:t>Все мы знаем, чт</w:t>
      </w:r>
      <w:r w:rsidR="00415D59">
        <w:rPr>
          <w:color w:val="000000"/>
          <w:sz w:val="22"/>
          <w:szCs w:val="22"/>
        </w:rPr>
        <w:t>о деревянные постройки очень легко подвержены возгоранию</w:t>
      </w:r>
      <w:r>
        <w:rPr>
          <w:color w:val="000000"/>
          <w:sz w:val="22"/>
          <w:szCs w:val="22"/>
        </w:rPr>
        <w:t xml:space="preserve">. Одной их главных причин возгорания </w:t>
      </w:r>
      <w:r w:rsidR="00415D59">
        <w:rPr>
          <w:color w:val="000000"/>
          <w:sz w:val="22"/>
          <w:szCs w:val="22"/>
        </w:rPr>
        <w:t xml:space="preserve">часто бывают поломки </w:t>
      </w:r>
      <w:r>
        <w:rPr>
          <w:color w:val="000000"/>
          <w:sz w:val="22"/>
          <w:szCs w:val="22"/>
        </w:rPr>
        <w:t>в электропроводке и допускаемые ошибки при монтаже. В этот перечень входят такие причины возгорания как:</w:t>
      </w:r>
    </w:p>
    <w:p w:rsidR="005547DD" w:rsidRDefault="005547DD" w:rsidP="005547DD">
      <w:pPr>
        <w:pStyle w:val="p3"/>
        <w:shd w:val="clear" w:color="auto" w:fill="FFFFFF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​ </w:t>
      </w:r>
      <w:r>
        <w:rPr>
          <w:rStyle w:val="s4"/>
          <w:color w:val="000000"/>
          <w:sz w:val="22"/>
          <w:szCs w:val="22"/>
        </w:rPr>
        <w:sym w:font="Symbol" w:char="F0B7"/>
      </w:r>
      <w:r>
        <w:rPr>
          <w:color w:val="000000"/>
          <w:sz w:val="22"/>
          <w:szCs w:val="22"/>
        </w:rPr>
        <w:t>Старые и некачественные розетки и вилки</w:t>
      </w:r>
    </w:p>
    <w:p w:rsidR="005547DD" w:rsidRDefault="005547DD" w:rsidP="005547DD">
      <w:pPr>
        <w:pStyle w:val="p3"/>
        <w:shd w:val="clear" w:color="auto" w:fill="FFFFFF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​ </w:t>
      </w:r>
      <w:r>
        <w:rPr>
          <w:rStyle w:val="s4"/>
          <w:color w:val="000000"/>
          <w:sz w:val="22"/>
          <w:szCs w:val="22"/>
        </w:rPr>
        <w:sym w:font="Symbol" w:char="F0B7"/>
      </w:r>
      <w:r>
        <w:rPr>
          <w:color w:val="000000"/>
          <w:sz w:val="22"/>
          <w:szCs w:val="22"/>
        </w:rPr>
        <w:t>Трансформаторы</w:t>
      </w:r>
    </w:p>
    <w:p w:rsidR="005547DD" w:rsidRDefault="005547DD" w:rsidP="005547DD">
      <w:pPr>
        <w:pStyle w:val="p3"/>
        <w:shd w:val="clear" w:color="auto" w:fill="FFFFFF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​ </w:t>
      </w:r>
      <w:r>
        <w:rPr>
          <w:rStyle w:val="s4"/>
          <w:color w:val="000000"/>
          <w:sz w:val="22"/>
          <w:szCs w:val="22"/>
        </w:rPr>
        <w:sym w:font="Symbol" w:char="F0B7"/>
      </w:r>
      <w:r>
        <w:rPr>
          <w:color w:val="000000"/>
          <w:sz w:val="22"/>
          <w:szCs w:val="22"/>
        </w:rPr>
        <w:t>Электрораспределительное оборудование</w:t>
      </w:r>
    </w:p>
    <w:p w:rsidR="005547DD" w:rsidRDefault="005547DD" w:rsidP="005547DD">
      <w:pPr>
        <w:pStyle w:val="p3"/>
        <w:shd w:val="clear" w:color="auto" w:fill="FFFFFF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​ </w:t>
      </w:r>
      <w:r>
        <w:rPr>
          <w:rStyle w:val="s4"/>
          <w:color w:val="000000"/>
          <w:sz w:val="22"/>
          <w:szCs w:val="22"/>
        </w:rPr>
        <w:sym w:font="Symbol" w:char="F0B7"/>
      </w:r>
      <w:r>
        <w:rPr>
          <w:color w:val="000000"/>
          <w:sz w:val="22"/>
          <w:szCs w:val="22"/>
        </w:rPr>
        <w:t>Недостаточное сечение токопроводящих жил</w:t>
      </w:r>
    </w:p>
    <w:p w:rsidR="005547DD" w:rsidRDefault="005547DD" w:rsidP="005547DD">
      <w:pPr>
        <w:pStyle w:val="p4"/>
        <w:shd w:val="clear" w:color="auto" w:fill="FFFFFF"/>
        <w:ind w:left="720" w:hanging="360"/>
        <w:jc w:val="both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​ </w:t>
      </w:r>
      <w:r>
        <w:rPr>
          <w:rStyle w:val="s4"/>
          <w:color w:val="000000"/>
          <w:sz w:val="22"/>
          <w:szCs w:val="22"/>
        </w:rPr>
        <w:sym w:font="Symbol" w:char="F0B7"/>
      </w:r>
      <w:r>
        <w:rPr>
          <w:color w:val="000000"/>
          <w:sz w:val="22"/>
          <w:szCs w:val="22"/>
        </w:rPr>
        <w:t>Эксплуатация старых кабелей с поврежденной изоляцией</w:t>
      </w:r>
    </w:p>
    <w:p w:rsidR="005547DD" w:rsidRDefault="005547DD" w:rsidP="005547DD">
      <w:pPr>
        <w:pStyle w:val="p4"/>
        <w:shd w:val="clear" w:color="auto" w:fill="FFFFFF"/>
        <w:ind w:left="720" w:hanging="360"/>
        <w:jc w:val="both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​ </w:t>
      </w:r>
      <w:r>
        <w:rPr>
          <w:rStyle w:val="s4"/>
          <w:color w:val="000000"/>
          <w:sz w:val="22"/>
          <w:szCs w:val="22"/>
        </w:rPr>
        <w:sym w:font="Symbol" w:char="F0B7"/>
      </w:r>
      <w:r>
        <w:rPr>
          <w:color w:val="000000"/>
          <w:sz w:val="22"/>
          <w:szCs w:val="22"/>
        </w:rPr>
        <w:t>Не качественные изолирующие материалы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Во время монтажных работ электрических проводов в частном доме применение гофрированных труб выполненных из пластика или металла строго запрещено, если не предусмотрено их изолирование слоем негорючих веществ.</w:t>
      </w:r>
    </w:p>
    <w:p w:rsidR="005547DD" w:rsidRDefault="005547DD" w:rsidP="005547DD">
      <w:pPr>
        <w:pStyle w:val="p5"/>
        <w:shd w:val="clear" w:color="auto" w:fill="FFFFFF"/>
        <w:spacing w:before="239" w:beforeAutospacing="0" w:after="59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5"/>
          <w:rFonts w:ascii="Arial" w:hAnsi="Arial" w:cs="Arial"/>
          <w:b/>
          <w:bCs/>
          <w:i/>
          <w:iCs/>
          <w:color w:val="000000"/>
          <w:sz w:val="28"/>
          <w:szCs w:val="28"/>
          <w:shd w:val="clear" w:color="auto" w:fill="FFFF00"/>
        </w:rPr>
        <w:t>Монтаж электропроводки в частном доме в трубах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Установка электрических кабелей в металлических трубах один из распространенных безопасных способов предотвращения неисправностей электропроводки. А также предупреждения возникновения пожара.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Сегодня существует большое количество способов проведения монтажных работ электропроводки. Прочным и качественным материалом для скрытого монтажа электропровода в полостях стен и потолков обнаруживают  себя стальные и медные трубы, а также короба.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Медные трубы более годятся  в использовании. Медь достаточно гибкий материал и поэтому он менее трудоемкий в проведении монтажа. Не требует при работе специально предназначенных для этого инструментов, что особенно удобно при монтаже сложной разводки электрики.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Применение в монтаже стальных труб является трудоемким. Для того чтобы установить разводку электропроводки в стальных трубах потребуется определенная квалификация монтажника. Подгон, нарезка резьбовых соединений потребует применение определенных инструментов.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rStyle w:val="s2"/>
          <w:color w:val="000000"/>
          <w:sz w:val="22"/>
          <w:szCs w:val="22"/>
          <w:shd w:val="clear" w:color="auto" w:fill="FFFF00"/>
        </w:rPr>
        <w:t xml:space="preserve">Монтаж электропроводки фото </w:t>
      </w:r>
      <w:r>
        <w:rPr>
          <w:color w:val="000000"/>
          <w:sz w:val="22"/>
          <w:szCs w:val="22"/>
        </w:rPr>
        <w:t>можно найти на страницах интернета.</w:t>
      </w:r>
    </w:p>
    <w:p w:rsidR="005547DD" w:rsidRDefault="005547DD" w:rsidP="005547DD">
      <w:pPr>
        <w:pStyle w:val="p5"/>
        <w:shd w:val="clear" w:color="auto" w:fill="FFFFFF"/>
        <w:spacing w:before="239" w:beforeAutospacing="0" w:after="59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6"/>
          <w:rFonts w:ascii="Arial" w:hAnsi="Arial" w:cs="Arial"/>
          <w:b/>
          <w:bCs/>
          <w:i/>
          <w:iCs/>
          <w:color w:val="000000"/>
          <w:sz w:val="28"/>
          <w:szCs w:val="28"/>
        </w:rPr>
        <w:t>Установка коробов и розеток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После установки металлических труб, в которые уложены провода, необходимо подготовить места, где будут размещены короба и розетки. Как правило, существуют два вида розеток: внутренние и внешние. Монтаж внешних розеток не представляет особого труда в установке, поскольку они крепятся непосредственно к поверхности стены или потолка. Внутренние розетки монтируются в специально приготовленные посадочные гнезда с помощью коронок по дереву.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  <w:shd w:val="clear" w:color="auto" w:fill="FFFF00"/>
        </w:rPr>
        <w:t>Монтаж электропроводки розетки, короба цена,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которого</w:t>
      </w:r>
      <w:r>
        <w:rPr>
          <w:rStyle w:val="apple-converted-space"/>
          <w:b/>
          <w:bCs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 xml:space="preserve">зависит от материалов, в который они устанавливаются. Также стоимость зависит от качества и цены самих розеток и распределительных коробок. При производстве розеток, выключателей, распределительных и технологических коробок, </w:t>
      </w:r>
      <w:proofErr w:type="spellStart"/>
      <w:r>
        <w:rPr>
          <w:color w:val="000000"/>
          <w:sz w:val="22"/>
          <w:szCs w:val="22"/>
        </w:rPr>
        <w:t>подрозетников</w:t>
      </w:r>
      <w:proofErr w:type="spellEnd"/>
      <w:r>
        <w:rPr>
          <w:color w:val="000000"/>
          <w:sz w:val="22"/>
          <w:szCs w:val="22"/>
        </w:rPr>
        <w:t xml:space="preserve"> применяют такие материалы:</w:t>
      </w:r>
    </w:p>
    <w:p w:rsidR="005547DD" w:rsidRDefault="005547DD" w:rsidP="005547DD">
      <w:pPr>
        <w:pStyle w:val="p6"/>
        <w:shd w:val="clear" w:color="auto" w:fill="FFFFFF"/>
        <w:spacing w:after="199" w:afterAutospacing="0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1.​ </w:t>
      </w:r>
      <w:r>
        <w:rPr>
          <w:color w:val="000000"/>
          <w:sz w:val="22"/>
          <w:szCs w:val="22"/>
        </w:rPr>
        <w:t>металл</w:t>
      </w:r>
    </w:p>
    <w:p w:rsidR="005547DD" w:rsidRDefault="005547DD" w:rsidP="005547DD">
      <w:pPr>
        <w:pStyle w:val="p6"/>
        <w:shd w:val="clear" w:color="auto" w:fill="FFFFFF"/>
        <w:spacing w:after="199" w:afterAutospacing="0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2.​ </w:t>
      </w:r>
      <w:r>
        <w:rPr>
          <w:color w:val="000000"/>
          <w:sz w:val="22"/>
          <w:szCs w:val="22"/>
        </w:rPr>
        <w:t>пластик</w:t>
      </w:r>
    </w:p>
    <w:p w:rsidR="005547DD" w:rsidRDefault="005547DD" w:rsidP="005547DD">
      <w:pPr>
        <w:pStyle w:val="p6"/>
        <w:shd w:val="clear" w:color="auto" w:fill="FFFFFF"/>
        <w:spacing w:after="199" w:afterAutospacing="0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3.​ </w:t>
      </w:r>
      <w:r>
        <w:rPr>
          <w:color w:val="000000"/>
          <w:sz w:val="22"/>
          <w:szCs w:val="22"/>
        </w:rPr>
        <w:t>керамика</w:t>
      </w:r>
    </w:p>
    <w:p w:rsidR="005547DD" w:rsidRDefault="005547DD" w:rsidP="005547DD">
      <w:pPr>
        <w:pStyle w:val="p6"/>
        <w:shd w:val="clear" w:color="auto" w:fill="FFFFFF"/>
        <w:spacing w:after="199" w:afterAutospacing="0"/>
        <w:ind w:left="720" w:hanging="360"/>
        <w:rPr>
          <w:color w:val="000000"/>
          <w:sz w:val="22"/>
          <w:szCs w:val="22"/>
        </w:rPr>
      </w:pPr>
      <w:r>
        <w:rPr>
          <w:rStyle w:val="s4"/>
          <w:color w:val="000000"/>
          <w:sz w:val="22"/>
          <w:szCs w:val="22"/>
        </w:rPr>
        <w:t>4.​ </w:t>
      </w:r>
      <w:r>
        <w:rPr>
          <w:color w:val="000000"/>
          <w:sz w:val="22"/>
          <w:szCs w:val="22"/>
        </w:rPr>
        <w:t>стекло</w:t>
      </w:r>
    </w:p>
    <w:p w:rsidR="005547DD" w:rsidRDefault="005547DD" w:rsidP="005547DD">
      <w:pPr>
        <w:pStyle w:val="p2"/>
        <w:shd w:val="clear" w:color="auto" w:fill="FFFFFF"/>
        <w:spacing w:after="19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 применяемые в монтаже короба и выключатели должны иметь необходимый класс защиты, который имеет не ниже IP-54. Этот класс защиты предотвращает попадания пыли и воды внутрь короба.</w:t>
      </w:r>
    </w:p>
    <w:p w:rsidR="0075756C" w:rsidRDefault="0075756C"/>
    <w:sectPr w:rsidR="0075756C" w:rsidSect="00757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7DD"/>
    <w:rsid w:val="00063312"/>
    <w:rsid w:val="00415D59"/>
    <w:rsid w:val="005547DD"/>
    <w:rsid w:val="0075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55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547DD"/>
  </w:style>
  <w:style w:type="paragraph" w:customStyle="1" w:styleId="p2">
    <w:name w:val="p2"/>
    <w:basedOn w:val="a"/>
    <w:rsid w:val="0055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47DD"/>
  </w:style>
  <w:style w:type="character" w:customStyle="1" w:styleId="s2">
    <w:name w:val="s2"/>
    <w:basedOn w:val="a0"/>
    <w:rsid w:val="005547DD"/>
  </w:style>
  <w:style w:type="character" w:customStyle="1" w:styleId="s3">
    <w:name w:val="s3"/>
    <w:basedOn w:val="a0"/>
    <w:rsid w:val="005547DD"/>
  </w:style>
  <w:style w:type="paragraph" w:customStyle="1" w:styleId="p3">
    <w:name w:val="p3"/>
    <w:basedOn w:val="a"/>
    <w:rsid w:val="0055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5547DD"/>
  </w:style>
  <w:style w:type="paragraph" w:customStyle="1" w:styleId="p4">
    <w:name w:val="p4"/>
    <w:basedOn w:val="a"/>
    <w:rsid w:val="0055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55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5547DD"/>
  </w:style>
  <w:style w:type="character" w:customStyle="1" w:styleId="s6">
    <w:name w:val="s6"/>
    <w:basedOn w:val="a0"/>
    <w:rsid w:val="005547DD"/>
  </w:style>
  <w:style w:type="paragraph" w:customStyle="1" w:styleId="p6">
    <w:name w:val="p6"/>
    <w:basedOn w:val="a"/>
    <w:rsid w:val="0055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444</Words>
  <Characters>3041</Characters>
  <Application>Microsoft Office Word</Application>
  <DocSecurity>0</DocSecurity>
  <Lines>54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2015-08-09T08:57:00Z</dcterms:created>
  <dcterms:modified xsi:type="dcterms:W3CDTF">2015-08-09T10:54:00Z</dcterms:modified>
</cp:coreProperties>
</file>